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59AB" w14:textId="77777777" w:rsidR="006C1865" w:rsidRDefault="006C1865" w:rsidP="00A863D0">
      <w:pPr>
        <w:tabs>
          <w:tab w:val="left" w:pos="5328"/>
          <w:tab w:val="left" w:pos="5454"/>
        </w:tabs>
        <w:ind w:hanging="567"/>
        <w:jc w:val="center"/>
        <w:rPr>
          <w:b/>
          <w:sz w:val="24"/>
          <w:szCs w:val="24"/>
        </w:rPr>
      </w:pPr>
    </w:p>
    <w:p w14:paraId="6F77B2B6" w14:textId="77777777" w:rsidR="00BF7068" w:rsidRPr="006D2F57" w:rsidRDefault="00BF7068" w:rsidP="00A863D0">
      <w:pPr>
        <w:tabs>
          <w:tab w:val="left" w:pos="5328"/>
          <w:tab w:val="left" w:pos="5454"/>
        </w:tabs>
        <w:ind w:hanging="567"/>
        <w:jc w:val="center"/>
        <w:rPr>
          <w:b/>
          <w:sz w:val="24"/>
          <w:szCs w:val="24"/>
        </w:rPr>
      </w:pPr>
      <w:r w:rsidRPr="006D2F57">
        <w:rPr>
          <w:b/>
          <w:sz w:val="24"/>
          <w:szCs w:val="24"/>
        </w:rPr>
        <w:t>МИНИСТЕРСТВО ОБРАЗОВАНИЯ И НАУКИ САМАРСКОЙ ОБЛАСТИ</w:t>
      </w:r>
    </w:p>
    <w:p w14:paraId="5E0FD5CB" w14:textId="77777777" w:rsidR="00BF7068" w:rsidRPr="006D2F57" w:rsidRDefault="00BF7068" w:rsidP="00BF7068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 w:rsidRPr="006D2F57">
        <w:rPr>
          <w:b/>
          <w:sz w:val="24"/>
          <w:szCs w:val="24"/>
        </w:rPr>
        <w:t xml:space="preserve">ГОСУДАРСТВЕННОЕ БЮДЖЕТНОЕ ПРОФЕССИОНАЛЬНОЕ </w:t>
      </w:r>
      <w:r w:rsidRPr="006D2F57">
        <w:rPr>
          <w:b/>
          <w:sz w:val="24"/>
          <w:szCs w:val="24"/>
        </w:rPr>
        <w:br/>
        <w:t>ОБРАЗОВАТЕЛЬНОЕ УЧРЕЖДЕНИЕ САМАРСКОЙ ОБЛАСТИ</w:t>
      </w:r>
    </w:p>
    <w:p w14:paraId="2089B952" w14:textId="77777777" w:rsidR="00BF7068" w:rsidRPr="006D2F57" w:rsidRDefault="00BF7068" w:rsidP="00BF7068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 w:rsidRPr="006D2F57">
        <w:rPr>
          <w:b/>
          <w:sz w:val="24"/>
          <w:szCs w:val="24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14:paraId="5E9739D5" w14:textId="77777777" w:rsidR="00BF7068" w:rsidRPr="007E5952" w:rsidRDefault="00BF7068" w:rsidP="00BF7068">
      <w:pPr>
        <w:shd w:val="clear" w:color="auto" w:fill="FFFFFF"/>
        <w:rPr>
          <w:b/>
          <w:bCs/>
          <w:color w:val="000000"/>
          <w:szCs w:val="28"/>
        </w:rPr>
      </w:pPr>
    </w:p>
    <w:p w14:paraId="6A927F50" w14:textId="77777777" w:rsidR="00BF7068" w:rsidRPr="007E5952" w:rsidRDefault="00BF7068" w:rsidP="00BF7068">
      <w:pPr>
        <w:shd w:val="clear" w:color="auto" w:fill="FFFFFF"/>
        <w:rPr>
          <w:b/>
          <w:bCs/>
          <w:color w:val="000000"/>
          <w:szCs w:val="28"/>
        </w:rPr>
      </w:pPr>
    </w:p>
    <w:tbl>
      <w:tblPr>
        <w:tblpPr w:leftFromText="180" w:rightFromText="180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5023"/>
        <w:gridCol w:w="4547"/>
      </w:tblGrid>
      <w:tr w:rsidR="00BF7068" w:rsidRPr="007E5952" w14:paraId="25FABFAE" w14:textId="77777777" w:rsidTr="00C0719A">
        <w:trPr>
          <w:trHeight w:val="1408"/>
        </w:trPr>
        <w:tc>
          <w:tcPr>
            <w:tcW w:w="5495" w:type="dxa"/>
          </w:tcPr>
          <w:p w14:paraId="112AFF3A" w14:textId="77777777" w:rsidR="00BF7068" w:rsidRPr="007E5952" w:rsidRDefault="00BF7068" w:rsidP="00C0719A">
            <w:pPr>
              <w:rPr>
                <w:spacing w:val="40"/>
                <w:szCs w:val="28"/>
              </w:rPr>
            </w:pPr>
          </w:p>
        </w:tc>
        <w:tc>
          <w:tcPr>
            <w:tcW w:w="4972" w:type="dxa"/>
            <w:hideMark/>
          </w:tcPr>
          <w:p w14:paraId="398DFB69" w14:textId="77777777" w:rsidR="00BF7068" w:rsidRDefault="00BF7068" w:rsidP="00C0719A">
            <w:pPr>
              <w:rPr>
                <w:b/>
                <w:bCs/>
                <w:color w:val="000000"/>
                <w:szCs w:val="28"/>
              </w:rPr>
            </w:pPr>
          </w:p>
          <w:p w14:paraId="16F2AC7C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76CFD381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1DF2007D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6809825D" w14:textId="77777777" w:rsidR="0028735F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  <w:p w14:paraId="4FDB2A83" w14:textId="77777777" w:rsidR="0028735F" w:rsidRPr="007E5952" w:rsidRDefault="0028735F" w:rsidP="00C0719A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14:paraId="1F9832C1" w14:textId="77777777" w:rsidR="00BF7068" w:rsidRPr="007E5952" w:rsidRDefault="00BF7068" w:rsidP="00BF7068">
      <w:pPr>
        <w:shd w:val="clear" w:color="auto" w:fill="FFFFFF"/>
        <w:jc w:val="right"/>
        <w:rPr>
          <w:b/>
          <w:bCs/>
          <w:color w:val="000000"/>
          <w:szCs w:val="28"/>
        </w:rPr>
      </w:pPr>
    </w:p>
    <w:p w14:paraId="2CDFE6F6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4AC44D5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7FD97492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5459F308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19CD6CA0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78CCED1F" w14:textId="54E9EF5C" w:rsidR="00BF7068" w:rsidRDefault="00BF7068" w:rsidP="00BF7068">
      <w:pPr>
        <w:ind w:firstLine="360"/>
        <w:jc w:val="center"/>
        <w:rPr>
          <w:b/>
          <w:szCs w:val="32"/>
        </w:rPr>
      </w:pPr>
      <w:r>
        <w:rPr>
          <w:b/>
          <w:szCs w:val="28"/>
        </w:rPr>
        <w:t>ПРОГРАММА ПРЕДДИПЛОМ</w:t>
      </w:r>
      <w:r>
        <w:rPr>
          <w:b/>
          <w:szCs w:val="32"/>
        </w:rPr>
        <w:t>НОЙ</w:t>
      </w:r>
      <w:r w:rsidR="00C0719A">
        <w:rPr>
          <w:b/>
          <w:szCs w:val="32"/>
        </w:rPr>
        <w:t xml:space="preserve"> </w:t>
      </w:r>
      <w:r>
        <w:rPr>
          <w:b/>
          <w:szCs w:val="32"/>
        </w:rPr>
        <w:t xml:space="preserve">ПРАКТИКИ </w:t>
      </w:r>
    </w:p>
    <w:p w14:paraId="68B1A489" w14:textId="77777777" w:rsidR="00BF7068" w:rsidRDefault="00BF7068" w:rsidP="00BF7068">
      <w:pPr>
        <w:ind w:firstLine="360"/>
        <w:jc w:val="center"/>
        <w:rPr>
          <w:b/>
          <w:i/>
          <w:sz w:val="32"/>
          <w:szCs w:val="32"/>
        </w:rPr>
      </w:pPr>
    </w:p>
    <w:p w14:paraId="020219BA" w14:textId="77777777" w:rsidR="00BF7068" w:rsidRPr="00772BBA" w:rsidRDefault="00BF7068" w:rsidP="00BF7068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 w:rsidRPr="005D0003">
        <w:rPr>
          <w:szCs w:val="28"/>
        </w:rPr>
        <w:t xml:space="preserve"> </w:t>
      </w:r>
      <w:r w:rsidRPr="00EC0756">
        <w:rPr>
          <w:sz w:val="32"/>
          <w:szCs w:val="32"/>
        </w:rPr>
        <w:t>образовательной программы подготовки специалистов средн</w:t>
      </w:r>
      <w:r>
        <w:rPr>
          <w:sz w:val="32"/>
          <w:szCs w:val="32"/>
        </w:rPr>
        <w:t>его звена специальности 44.02.02 Преподавание в начальных классах</w:t>
      </w:r>
    </w:p>
    <w:p w14:paraId="25A1B503" w14:textId="77777777" w:rsidR="00BF7068" w:rsidRPr="005D0003" w:rsidRDefault="00BF7068" w:rsidP="00BF7068">
      <w:pPr>
        <w:jc w:val="center"/>
        <w:rPr>
          <w:szCs w:val="28"/>
        </w:rPr>
      </w:pPr>
    </w:p>
    <w:p w14:paraId="47A9EFA9" w14:textId="77777777" w:rsidR="00BF7068" w:rsidRPr="005D0003" w:rsidRDefault="00BF7068" w:rsidP="00BF7068">
      <w:pPr>
        <w:ind w:firstLine="360"/>
        <w:jc w:val="center"/>
        <w:rPr>
          <w:szCs w:val="28"/>
        </w:rPr>
      </w:pPr>
    </w:p>
    <w:p w14:paraId="5D5C0062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D878F36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448DDBC4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1134BD2E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F4A526C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5148C25D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6F554E69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36AE102D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4EAF55E7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377F6AAA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2E2BDD3E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63D35310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3D2667DA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056AE446" w14:textId="77777777" w:rsidR="00BF7068" w:rsidRDefault="00BF7068" w:rsidP="00BF7068">
      <w:pPr>
        <w:ind w:firstLine="360"/>
        <w:jc w:val="center"/>
        <w:rPr>
          <w:szCs w:val="28"/>
        </w:rPr>
      </w:pPr>
    </w:p>
    <w:p w14:paraId="70C40F3E" w14:textId="78E206A6" w:rsidR="00BF7068" w:rsidRDefault="001C6EFF" w:rsidP="00BF7068">
      <w:pPr>
        <w:jc w:val="center"/>
        <w:rPr>
          <w:szCs w:val="28"/>
        </w:rPr>
      </w:pPr>
      <w:r>
        <w:rPr>
          <w:szCs w:val="28"/>
        </w:rPr>
        <w:t>Тольятти, 202</w:t>
      </w:r>
      <w:r w:rsidR="001A61D7">
        <w:rPr>
          <w:szCs w:val="28"/>
        </w:rPr>
        <w:t>4</w:t>
      </w:r>
      <w:bookmarkStart w:id="0" w:name="_GoBack"/>
      <w:bookmarkEnd w:id="0"/>
    </w:p>
    <w:p w14:paraId="2C89B81C" w14:textId="77777777" w:rsidR="00440A5E" w:rsidRDefault="00440A5E" w:rsidP="00440A5E">
      <w:pPr>
        <w:jc w:val="center"/>
        <w:rPr>
          <w:szCs w:val="28"/>
        </w:rPr>
      </w:pPr>
    </w:p>
    <w:p w14:paraId="3A68C3F1" w14:textId="77777777" w:rsidR="00440A5E" w:rsidRDefault="00440A5E" w:rsidP="00440A5E"/>
    <w:p w14:paraId="6031D01D" w14:textId="77777777" w:rsidR="00440A5E" w:rsidRDefault="00440A5E" w:rsidP="00440A5E"/>
    <w:p w14:paraId="7209C106" w14:textId="77777777" w:rsidR="00103936" w:rsidRDefault="00103936" w:rsidP="001C6EFF">
      <w:pPr>
        <w:suppressAutoHyphens/>
        <w:rPr>
          <w:szCs w:val="28"/>
        </w:rPr>
      </w:pPr>
    </w:p>
    <w:p w14:paraId="7B3EF0DF" w14:textId="77777777" w:rsidR="001C6EFF" w:rsidRPr="001C6EFF" w:rsidRDefault="001C6EFF" w:rsidP="001C6EFF">
      <w:pPr>
        <w:suppressAutoHyphens/>
        <w:rPr>
          <w:szCs w:val="28"/>
        </w:rPr>
      </w:pPr>
      <w:r w:rsidRPr="001C6EFF">
        <w:rPr>
          <w:szCs w:val="28"/>
        </w:rPr>
        <w:t xml:space="preserve">СОГЛАСОВАНО на заседании </w:t>
      </w:r>
    </w:p>
    <w:p w14:paraId="38AB9838" w14:textId="77777777" w:rsidR="001C6EFF" w:rsidRPr="001C6EFF" w:rsidRDefault="001C6EFF" w:rsidP="001C6EFF">
      <w:pPr>
        <w:suppressAutoHyphens/>
        <w:rPr>
          <w:szCs w:val="28"/>
        </w:rPr>
      </w:pPr>
      <w:r w:rsidRPr="001C6EFF">
        <w:rPr>
          <w:szCs w:val="28"/>
        </w:rPr>
        <w:t xml:space="preserve">цикловой комиссии педагогических дисциплин </w:t>
      </w:r>
    </w:p>
    <w:p w14:paraId="29FB63E7" w14:textId="67F451F1" w:rsidR="001C6EFF" w:rsidRPr="001C6EFF" w:rsidRDefault="001C6EFF" w:rsidP="001C6EFF">
      <w:pPr>
        <w:suppressAutoHyphens/>
        <w:rPr>
          <w:szCs w:val="28"/>
        </w:rPr>
      </w:pPr>
      <w:r w:rsidRPr="001C6EFF">
        <w:rPr>
          <w:szCs w:val="28"/>
        </w:rPr>
        <w:t xml:space="preserve">Протокол №5 от </w:t>
      </w:r>
      <w:r w:rsidR="006C1865">
        <w:rPr>
          <w:szCs w:val="28"/>
        </w:rPr>
        <w:t>23</w:t>
      </w:r>
      <w:r w:rsidRPr="001C6EFF">
        <w:rPr>
          <w:szCs w:val="28"/>
        </w:rPr>
        <w:t>.06.202</w:t>
      </w:r>
      <w:r w:rsidR="006C1865">
        <w:rPr>
          <w:szCs w:val="28"/>
        </w:rPr>
        <w:t>3</w:t>
      </w:r>
      <w:r w:rsidRPr="001C6EFF">
        <w:rPr>
          <w:szCs w:val="28"/>
        </w:rPr>
        <w:t xml:space="preserve"> г.</w:t>
      </w:r>
    </w:p>
    <w:p w14:paraId="2C345A4E" w14:textId="77777777" w:rsidR="00BF7068" w:rsidRDefault="00BF7068" w:rsidP="00BF7068"/>
    <w:p w14:paraId="6F791D74" w14:textId="77777777" w:rsidR="00BF7068" w:rsidRDefault="00BF7068" w:rsidP="00BF7068"/>
    <w:p w14:paraId="146BD10C" w14:textId="1E240D2F" w:rsidR="00BF7068" w:rsidRPr="00044C14" w:rsidRDefault="00BF7068" w:rsidP="00BF7068">
      <w:pPr>
        <w:ind w:firstLine="426"/>
        <w:jc w:val="both"/>
        <w:rPr>
          <w:i/>
          <w:spacing w:val="-2"/>
          <w:szCs w:val="28"/>
        </w:rPr>
      </w:pPr>
      <w:r>
        <w:rPr>
          <w:szCs w:val="28"/>
        </w:rPr>
        <w:t>Рабочая программа преддипломной</w:t>
      </w:r>
      <w:r w:rsidR="00C0719A">
        <w:rPr>
          <w:szCs w:val="28"/>
        </w:rPr>
        <w:t xml:space="preserve"> </w:t>
      </w:r>
      <w:r>
        <w:rPr>
          <w:szCs w:val="28"/>
        </w:rPr>
        <w:t xml:space="preserve">практики разработана на основе </w:t>
      </w:r>
      <w:r>
        <w:rPr>
          <w:spacing w:val="-2"/>
          <w:szCs w:val="28"/>
        </w:rPr>
        <w:t xml:space="preserve">федерального государственного образовательного стандарта (далее - ФГОС) по специальности среднего профессионального </w:t>
      </w:r>
      <w:r w:rsidRPr="00044C14">
        <w:rPr>
          <w:spacing w:val="-2"/>
          <w:szCs w:val="28"/>
        </w:rPr>
        <w:t>образования (далее - СПО)</w:t>
      </w:r>
      <w:r w:rsidR="00C0719A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специальности 44.02.02 Преподавание в начальных классах </w:t>
      </w:r>
    </w:p>
    <w:p w14:paraId="073F6E0A" w14:textId="77777777" w:rsidR="00BF7068" w:rsidRPr="00706A4F" w:rsidRDefault="00BF7068" w:rsidP="00BF7068">
      <w:pPr>
        <w:ind w:firstLine="360"/>
        <w:jc w:val="center"/>
        <w:rPr>
          <w:i/>
          <w:szCs w:val="28"/>
        </w:rPr>
      </w:pPr>
    </w:p>
    <w:p w14:paraId="276D1D59" w14:textId="77777777" w:rsidR="00BF7068" w:rsidRDefault="00BF7068" w:rsidP="00BF7068">
      <w:pPr>
        <w:tabs>
          <w:tab w:val="left" w:pos="915"/>
          <w:tab w:val="center" w:pos="4677"/>
        </w:tabs>
        <w:ind w:firstLine="360"/>
        <w:jc w:val="center"/>
        <w:rPr>
          <w:szCs w:val="28"/>
        </w:rPr>
      </w:pPr>
      <w:r>
        <w:rPr>
          <w:szCs w:val="28"/>
        </w:rPr>
        <w:t>.</w:t>
      </w:r>
    </w:p>
    <w:p w14:paraId="200B9D26" w14:textId="77777777" w:rsidR="00BF7068" w:rsidRDefault="00BF7068" w:rsidP="00BF7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szCs w:val="28"/>
        </w:rPr>
      </w:pPr>
    </w:p>
    <w:p w14:paraId="28CEE753" w14:textId="248D23C3" w:rsidR="00B3481A" w:rsidRDefault="00BF7068" w:rsidP="00B3481A">
      <w:pPr>
        <w:jc w:val="both"/>
      </w:pPr>
      <w:r>
        <w:rPr>
          <w:szCs w:val="28"/>
        </w:rPr>
        <w:t>Разработчик</w:t>
      </w:r>
      <w:r w:rsidR="00B3481A">
        <w:rPr>
          <w:szCs w:val="28"/>
        </w:rPr>
        <w:t>и</w:t>
      </w:r>
      <w:r>
        <w:rPr>
          <w:szCs w:val="28"/>
        </w:rPr>
        <w:t>:</w:t>
      </w:r>
    </w:p>
    <w:p w14:paraId="33A4CE49" w14:textId="7C5A21C8" w:rsidR="00B3481A" w:rsidRDefault="00B3481A" w:rsidP="00B3481A">
      <w:r>
        <w:t xml:space="preserve">Ершова Н.Н., </w:t>
      </w:r>
      <w:proofErr w:type="spellStart"/>
      <w:r>
        <w:t>к.п.н</w:t>
      </w:r>
      <w:proofErr w:type="spellEnd"/>
      <w:r>
        <w:t>. преподаватель ГБПОУ СО «Гуманитарный колледж»</w:t>
      </w:r>
    </w:p>
    <w:p w14:paraId="548A8A54" w14:textId="77777777" w:rsidR="00B3481A" w:rsidRDefault="00B3481A" w:rsidP="00B3481A">
      <w:r>
        <w:t>Казакова Н.В., старший методист ГБПОУ СО «Гуманитарный колледж»</w:t>
      </w:r>
    </w:p>
    <w:p w14:paraId="0FB3B951" w14:textId="61E9A11D" w:rsidR="00BF7068" w:rsidRDefault="00B3481A" w:rsidP="00B3481A">
      <w:pPr>
        <w:rPr>
          <w:szCs w:val="28"/>
        </w:rPr>
      </w:pPr>
      <w:r>
        <w:t>Якушина А.О., преподаватель ГБПОУ СО «Гуманитарный колледж»</w:t>
      </w:r>
    </w:p>
    <w:p w14:paraId="3196AE9B" w14:textId="4FA0B9B4" w:rsidR="00C0719A" w:rsidRDefault="00C0719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64010C46" w14:textId="77777777" w:rsidR="001C6EFF" w:rsidRDefault="001C6EFF" w:rsidP="00440A5E">
      <w:pPr>
        <w:jc w:val="center"/>
        <w:rPr>
          <w:szCs w:val="28"/>
        </w:rPr>
      </w:pPr>
    </w:p>
    <w:p w14:paraId="7CB52EF2" w14:textId="77777777" w:rsidR="00440A5E" w:rsidRPr="00757642" w:rsidRDefault="00440A5E" w:rsidP="00440A5E">
      <w:pPr>
        <w:jc w:val="center"/>
        <w:rPr>
          <w:szCs w:val="28"/>
        </w:rPr>
      </w:pPr>
      <w:r w:rsidRPr="00757642">
        <w:rPr>
          <w:szCs w:val="28"/>
        </w:rPr>
        <w:t>СОДЕРЖАНИЕ</w:t>
      </w:r>
    </w:p>
    <w:p w14:paraId="4DD6F46C" w14:textId="77777777" w:rsidR="00440A5E" w:rsidRPr="00757642" w:rsidRDefault="00440A5E" w:rsidP="00440A5E">
      <w:pPr>
        <w:jc w:val="center"/>
        <w:rPr>
          <w:szCs w:val="28"/>
        </w:rPr>
      </w:pPr>
    </w:p>
    <w:tbl>
      <w:tblPr>
        <w:tblStyle w:val="a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29"/>
        <w:gridCol w:w="1417"/>
      </w:tblGrid>
      <w:tr w:rsidR="00440A5E" w:rsidRPr="00757642" w14:paraId="08DD0C59" w14:textId="77777777" w:rsidTr="00A070E6">
        <w:tc>
          <w:tcPr>
            <w:tcW w:w="959" w:type="dxa"/>
          </w:tcPr>
          <w:p w14:paraId="4A6BAC79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1.</w:t>
            </w:r>
          </w:p>
        </w:tc>
        <w:tc>
          <w:tcPr>
            <w:tcW w:w="7229" w:type="dxa"/>
          </w:tcPr>
          <w:p w14:paraId="1FC4849C" w14:textId="5B8E60B4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ПАСПОРТ</w:t>
            </w:r>
            <w:r w:rsidR="00C0719A">
              <w:rPr>
                <w:szCs w:val="28"/>
              </w:rPr>
              <w:t xml:space="preserve"> </w:t>
            </w:r>
            <w:r w:rsidRPr="00757642">
              <w:rPr>
                <w:szCs w:val="28"/>
              </w:rPr>
              <w:t xml:space="preserve">ПРОГРАММЫ ПРОИЗВОДСТВЕННОЙ </w:t>
            </w:r>
          </w:p>
          <w:p w14:paraId="512028AA" w14:textId="01B6AE0A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59C4F359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73B88541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40A5E" w:rsidRPr="00757642" w14:paraId="056E7544" w14:textId="77777777" w:rsidTr="00A070E6">
        <w:tc>
          <w:tcPr>
            <w:tcW w:w="959" w:type="dxa"/>
          </w:tcPr>
          <w:p w14:paraId="232F5E04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2.</w:t>
            </w:r>
          </w:p>
        </w:tc>
        <w:tc>
          <w:tcPr>
            <w:tcW w:w="7229" w:type="dxa"/>
          </w:tcPr>
          <w:p w14:paraId="6B369552" w14:textId="153CE560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РЕЗУЛЬТАТЫ ОСВОЕНИЯ ПРОГРАММЫ</w:t>
            </w:r>
            <w:r w:rsidR="00C0719A">
              <w:rPr>
                <w:szCs w:val="28"/>
              </w:rPr>
              <w:t xml:space="preserve"> </w:t>
            </w:r>
          </w:p>
          <w:p w14:paraId="280B4AC6" w14:textId="677584C4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ПРОИЗВОДСТВЕННОЙ</w:t>
            </w:r>
            <w:r w:rsidR="00C0719A">
              <w:rPr>
                <w:szCs w:val="28"/>
              </w:rPr>
              <w:t xml:space="preserve"> </w:t>
            </w:r>
            <w:r w:rsidRPr="00757642">
              <w:rPr>
                <w:szCs w:val="28"/>
              </w:rPr>
              <w:t>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54405BA1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44081730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440A5E" w:rsidRPr="00757642" w14:paraId="37608E2A" w14:textId="77777777" w:rsidTr="00A070E6">
        <w:tc>
          <w:tcPr>
            <w:tcW w:w="959" w:type="dxa"/>
          </w:tcPr>
          <w:p w14:paraId="79956999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3.</w:t>
            </w:r>
          </w:p>
        </w:tc>
        <w:tc>
          <w:tcPr>
            <w:tcW w:w="7229" w:type="dxa"/>
          </w:tcPr>
          <w:p w14:paraId="7400FFC0" w14:textId="77777777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 xml:space="preserve">СТРУКТУРА И СОДЕРЖАНИЕ ПРОГРАММЫ </w:t>
            </w:r>
          </w:p>
          <w:p w14:paraId="65605B9D" w14:textId="37F86C24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ПРОИЗВОДСТВЕННОЙПРАКТИКИ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3CA78168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011C57CA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40A5E" w:rsidRPr="00757642" w14:paraId="07EE4E58" w14:textId="77777777" w:rsidTr="00A070E6">
        <w:tc>
          <w:tcPr>
            <w:tcW w:w="959" w:type="dxa"/>
          </w:tcPr>
          <w:p w14:paraId="0E3ABA6D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4.</w:t>
            </w:r>
          </w:p>
        </w:tc>
        <w:tc>
          <w:tcPr>
            <w:tcW w:w="7229" w:type="dxa"/>
          </w:tcPr>
          <w:p w14:paraId="7E0EAC61" w14:textId="151DABEA" w:rsidR="00440A5E" w:rsidRPr="00757642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УСЛОВИЯ РЕАЛИЗАЦИИ ПРОГРАММЫ</w:t>
            </w:r>
            <w:r w:rsidR="00C0719A">
              <w:rPr>
                <w:szCs w:val="28"/>
              </w:rPr>
              <w:t xml:space="preserve"> </w:t>
            </w:r>
          </w:p>
          <w:p w14:paraId="13F7FBB4" w14:textId="2585E1EA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ПРОИЗВОДСТВЕННОЙ 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2B7FE29D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642559AE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</w:p>
        </w:tc>
      </w:tr>
      <w:tr w:rsidR="00440A5E" w:rsidRPr="00757642" w14:paraId="40C983B2" w14:textId="77777777" w:rsidTr="00A070E6">
        <w:trPr>
          <w:trHeight w:val="70"/>
        </w:trPr>
        <w:tc>
          <w:tcPr>
            <w:tcW w:w="959" w:type="dxa"/>
          </w:tcPr>
          <w:p w14:paraId="5C40292F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 w:rsidRPr="00757642">
              <w:rPr>
                <w:szCs w:val="28"/>
              </w:rPr>
              <w:t>5.</w:t>
            </w:r>
          </w:p>
        </w:tc>
        <w:tc>
          <w:tcPr>
            <w:tcW w:w="7229" w:type="dxa"/>
          </w:tcPr>
          <w:p w14:paraId="2478D827" w14:textId="43EDE89E" w:rsidR="00440A5E" w:rsidRDefault="00440A5E" w:rsidP="00A070E6">
            <w:pPr>
              <w:rPr>
                <w:szCs w:val="28"/>
              </w:rPr>
            </w:pPr>
            <w:r w:rsidRPr="00757642">
              <w:rPr>
                <w:szCs w:val="28"/>
              </w:rPr>
              <w:t>КОНТРОЛЬ И ОЦЕНКА РЕЗУЛЬТАТОВ ОСВОЕНИЯ ПРОИЗВОДСТВЕННОЙ ПРАКТИКИ</w:t>
            </w:r>
            <w:r w:rsidR="00C0719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757642">
              <w:rPr>
                <w:szCs w:val="28"/>
              </w:rPr>
              <w:t>ПРЕДДИПЛОМНОЙ</w:t>
            </w:r>
            <w:r>
              <w:rPr>
                <w:szCs w:val="28"/>
              </w:rPr>
              <w:t>)</w:t>
            </w:r>
          </w:p>
          <w:p w14:paraId="4B090F1B" w14:textId="77777777" w:rsidR="00440A5E" w:rsidRPr="00757642" w:rsidRDefault="00440A5E" w:rsidP="00A070E6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35956ED4" w14:textId="77777777" w:rsidR="00440A5E" w:rsidRPr="00757642" w:rsidRDefault="00440A5E" w:rsidP="00A070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</w:tbl>
    <w:p w14:paraId="2B96E84C" w14:textId="77777777" w:rsidR="00C0719A" w:rsidRDefault="00C0719A" w:rsidP="00440A5E">
      <w:pPr>
        <w:pStyle w:val="1"/>
        <w:numPr>
          <w:ilvl w:val="0"/>
          <w:numId w:val="3"/>
        </w:numPr>
        <w:tabs>
          <w:tab w:val="left" w:pos="1004"/>
        </w:tabs>
        <w:snapToGrid w:val="0"/>
        <w:spacing w:line="276" w:lineRule="auto"/>
        <w:ind w:left="1004"/>
        <w:jc w:val="both"/>
        <w:rPr>
          <w:b/>
          <w:sz w:val="28"/>
          <w:szCs w:val="28"/>
          <w:lang w:eastAsia="ru-RU"/>
        </w:rPr>
      </w:pPr>
    </w:p>
    <w:p w14:paraId="424931CB" w14:textId="77777777" w:rsidR="00C0719A" w:rsidRDefault="00C0719A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71F41BA8" w14:textId="77777777" w:rsidR="00C0719A" w:rsidRDefault="00C0719A" w:rsidP="00C0719A">
      <w:pPr>
        <w:spacing w:line="276" w:lineRule="auto"/>
        <w:jc w:val="center"/>
        <w:rPr>
          <w:szCs w:val="28"/>
        </w:rPr>
      </w:pPr>
      <w:r w:rsidRPr="006B4D40">
        <w:rPr>
          <w:szCs w:val="28"/>
        </w:rPr>
        <w:lastRenderedPageBreak/>
        <w:t>ПАСПОРТ РАБОЧЕЙ ПРОГРАММЫ ПРОИЗВОДСТВЕННОЙ</w:t>
      </w:r>
      <w:r>
        <w:rPr>
          <w:szCs w:val="28"/>
        </w:rPr>
        <w:t xml:space="preserve"> </w:t>
      </w:r>
      <w:r w:rsidRPr="006B4D40">
        <w:rPr>
          <w:szCs w:val="28"/>
        </w:rPr>
        <w:t xml:space="preserve">ПРАКТИКИ(ПРЕДДИПЛОМНОЙ)СПЕЦИАЛЬНОСТИ 44.02.02. ПРЕПОДАВАНИЕ В НАЧАЛЬНЫХ КЛАССАХ </w:t>
      </w:r>
    </w:p>
    <w:p w14:paraId="3CD5E070" w14:textId="77777777" w:rsidR="00C0719A" w:rsidRDefault="00C0719A" w:rsidP="00C0719A">
      <w:pPr>
        <w:spacing w:line="276" w:lineRule="auto"/>
        <w:jc w:val="center"/>
        <w:rPr>
          <w:szCs w:val="28"/>
        </w:rPr>
      </w:pPr>
      <w:r w:rsidRPr="006B4D40">
        <w:rPr>
          <w:szCs w:val="28"/>
        </w:rPr>
        <w:t>(углубленной подготовки),</w:t>
      </w:r>
      <w:r>
        <w:rPr>
          <w:szCs w:val="28"/>
        </w:rPr>
        <w:t xml:space="preserve"> </w:t>
      </w:r>
      <w:r w:rsidRPr="006B4D40">
        <w:rPr>
          <w:szCs w:val="28"/>
        </w:rPr>
        <w:t>квалификация учитель начальных классов</w:t>
      </w:r>
    </w:p>
    <w:p w14:paraId="740FEB72" w14:textId="77777777" w:rsidR="00C0719A" w:rsidRDefault="00C0719A" w:rsidP="00C0719A">
      <w:pPr>
        <w:spacing w:line="276" w:lineRule="auto"/>
        <w:rPr>
          <w:szCs w:val="28"/>
        </w:rPr>
      </w:pPr>
    </w:p>
    <w:p w14:paraId="21C86E8D" w14:textId="77777777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Цели и задачи производственной</w:t>
      </w:r>
      <w:r>
        <w:rPr>
          <w:szCs w:val="28"/>
        </w:rPr>
        <w:t xml:space="preserve"> </w:t>
      </w:r>
      <w:r w:rsidRPr="006B4D40">
        <w:rPr>
          <w:szCs w:val="28"/>
        </w:rPr>
        <w:t>практики (преддипломной)</w:t>
      </w:r>
    </w:p>
    <w:p w14:paraId="2145CDB3" w14:textId="266A2F24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Цель практики: комплексное</w:t>
      </w:r>
      <w:r>
        <w:rPr>
          <w:szCs w:val="28"/>
        </w:rPr>
        <w:t xml:space="preserve"> </w:t>
      </w:r>
      <w:r w:rsidRPr="006B4D40">
        <w:rPr>
          <w:szCs w:val="28"/>
        </w:rPr>
        <w:t>освоение</w:t>
      </w:r>
      <w:r>
        <w:rPr>
          <w:szCs w:val="28"/>
        </w:rPr>
        <w:t xml:space="preserve"> </w:t>
      </w:r>
      <w:r w:rsidRPr="006B4D40">
        <w:rPr>
          <w:szCs w:val="28"/>
        </w:rPr>
        <w:t>всех</w:t>
      </w:r>
      <w:r>
        <w:rPr>
          <w:szCs w:val="28"/>
        </w:rPr>
        <w:t xml:space="preserve"> </w:t>
      </w:r>
      <w:r w:rsidRPr="006B4D40">
        <w:rPr>
          <w:szCs w:val="28"/>
        </w:rPr>
        <w:t>видов</w:t>
      </w:r>
      <w:r>
        <w:rPr>
          <w:szCs w:val="28"/>
        </w:rPr>
        <w:t xml:space="preserve"> </w:t>
      </w:r>
      <w:r w:rsidRPr="006B4D40">
        <w:rPr>
          <w:szCs w:val="28"/>
        </w:rPr>
        <w:t>профессиональной</w:t>
      </w:r>
      <w:r>
        <w:rPr>
          <w:szCs w:val="28"/>
        </w:rPr>
        <w:t xml:space="preserve"> </w:t>
      </w:r>
      <w:r w:rsidRPr="006B4D40">
        <w:rPr>
          <w:szCs w:val="28"/>
        </w:rPr>
        <w:t>деятельности</w:t>
      </w:r>
      <w:r>
        <w:rPr>
          <w:szCs w:val="28"/>
        </w:rPr>
        <w:t xml:space="preserve"> </w:t>
      </w:r>
      <w:r w:rsidRPr="006B4D40">
        <w:rPr>
          <w:szCs w:val="28"/>
        </w:rPr>
        <w:t>по специальности</w:t>
      </w:r>
      <w:r>
        <w:rPr>
          <w:szCs w:val="28"/>
        </w:rPr>
        <w:t xml:space="preserve"> </w:t>
      </w:r>
      <w:r w:rsidRPr="006B4D40">
        <w:rPr>
          <w:szCs w:val="28"/>
        </w:rPr>
        <w:t>СПО</w:t>
      </w:r>
      <w:r>
        <w:rPr>
          <w:szCs w:val="28"/>
        </w:rPr>
        <w:t xml:space="preserve"> </w:t>
      </w:r>
      <w:r w:rsidRPr="006B4D40">
        <w:rPr>
          <w:szCs w:val="28"/>
        </w:rPr>
        <w:t>44.02.02</w:t>
      </w:r>
      <w:r>
        <w:rPr>
          <w:szCs w:val="28"/>
        </w:rPr>
        <w:t xml:space="preserve"> </w:t>
      </w:r>
      <w:r w:rsidRPr="006B4D40">
        <w:rPr>
          <w:szCs w:val="28"/>
        </w:rPr>
        <w:t>Преподавание</w:t>
      </w:r>
      <w:r>
        <w:rPr>
          <w:szCs w:val="28"/>
        </w:rPr>
        <w:t xml:space="preserve"> </w:t>
      </w:r>
      <w:r w:rsidRPr="006B4D40">
        <w:rPr>
          <w:szCs w:val="28"/>
        </w:rPr>
        <w:t>в</w:t>
      </w:r>
      <w:r>
        <w:rPr>
          <w:szCs w:val="28"/>
        </w:rPr>
        <w:t xml:space="preserve"> </w:t>
      </w:r>
      <w:r w:rsidRPr="006B4D40">
        <w:rPr>
          <w:szCs w:val="28"/>
        </w:rPr>
        <w:t>начальных</w:t>
      </w:r>
      <w:r>
        <w:rPr>
          <w:szCs w:val="28"/>
        </w:rPr>
        <w:t xml:space="preserve"> </w:t>
      </w:r>
      <w:r w:rsidRPr="006B4D40">
        <w:rPr>
          <w:szCs w:val="28"/>
        </w:rPr>
        <w:t>классах (углубленной</w:t>
      </w:r>
      <w:r>
        <w:rPr>
          <w:szCs w:val="28"/>
        </w:rPr>
        <w:t xml:space="preserve"> </w:t>
      </w:r>
      <w:r w:rsidRPr="006B4D40">
        <w:rPr>
          <w:szCs w:val="28"/>
        </w:rPr>
        <w:t>подготовки), квалификация</w:t>
      </w:r>
      <w:r>
        <w:rPr>
          <w:szCs w:val="28"/>
        </w:rPr>
        <w:t xml:space="preserve"> </w:t>
      </w:r>
      <w:r w:rsidRPr="006B4D40">
        <w:rPr>
          <w:szCs w:val="28"/>
        </w:rPr>
        <w:t>учитель</w:t>
      </w:r>
      <w:r>
        <w:rPr>
          <w:szCs w:val="28"/>
        </w:rPr>
        <w:t xml:space="preserve"> </w:t>
      </w:r>
      <w:r w:rsidRPr="006B4D40">
        <w:rPr>
          <w:szCs w:val="28"/>
        </w:rPr>
        <w:t>начальных</w:t>
      </w:r>
      <w:r>
        <w:rPr>
          <w:szCs w:val="28"/>
        </w:rPr>
        <w:t xml:space="preserve"> </w:t>
      </w:r>
      <w:r w:rsidRPr="006B4D40">
        <w:rPr>
          <w:szCs w:val="28"/>
        </w:rPr>
        <w:t>классов, указанных</w:t>
      </w:r>
      <w:r>
        <w:rPr>
          <w:szCs w:val="28"/>
        </w:rPr>
        <w:t xml:space="preserve"> </w:t>
      </w:r>
      <w:r w:rsidRPr="006B4D40">
        <w:rPr>
          <w:szCs w:val="28"/>
        </w:rPr>
        <w:t>в</w:t>
      </w:r>
      <w:r>
        <w:rPr>
          <w:szCs w:val="28"/>
        </w:rPr>
        <w:t xml:space="preserve"> </w:t>
      </w:r>
      <w:r w:rsidRPr="006B4D40">
        <w:rPr>
          <w:szCs w:val="28"/>
        </w:rPr>
        <w:t>федеральном</w:t>
      </w:r>
      <w:r>
        <w:rPr>
          <w:szCs w:val="28"/>
        </w:rPr>
        <w:t xml:space="preserve"> </w:t>
      </w:r>
      <w:r w:rsidRPr="006B4D40">
        <w:rPr>
          <w:szCs w:val="28"/>
        </w:rPr>
        <w:t>государственном</w:t>
      </w:r>
      <w:r>
        <w:rPr>
          <w:szCs w:val="28"/>
        </w:rPr>
        <w:t xml:space="preserve"> </w:t>
      </w:r>
      <w:r w:rsidRPr="006B4D40">
        <w:rPr>
          <w:szCs w:val="28"/>
        </w:rPr>
        <w:t>образовательном</w:t>
      </w:r>
      <w:r>
        <w:rPr>
          <w:szCs w:val="28"/>
        </w:rPr>
        <w:t xml:space="preserve"> </w:t>
      </w:r>
      <w:r w:rsidRPr="006B4D40">
        <w:rPr>
          <w:szCs w:val="28"/>
        </w:rPr>
        <w:t>стандарте</w:t>
      </w:r>
      <w:r>
        <w:rPr>
          <w:szCs w:val="28"/>
        </w:rPr>
        <w:t xml:space="preserve"> </w:t>
      </w:r>
      <w:r w:rsidRPr="006B4D40">
        <w:rPr>
          <w:szCs w:val="28"/>
        </w:rPr>
        <w:t>среднего профессионального образования</w:t>
      </w:r>
      <w:r>
        <w:rPr>
          <w:szCs w:val="28"/>
        </w:rPr>
        <w:t xml:space="preserve"> </w:t>
      </w:r>
      <w:r w:rsidRPr="006B4D40">
        <w:rPr>
          <w:szCs w:val="28"/>
        </w:rPr>
        <w:t>по специальности.</w:t>
      </w:r>
    </w:p>
    <w:p w14:paraId="0DF10188" w14:textId="2D2DEB7C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Преддипломная</w:t>
      </w:r>
      <w:r>
        <w:rPr>
          <w:szCs w:val="28"/>
        </w:rPr>
        <w:t xml:space="preserve"> </w:t>
      </w:r>
      <w:r w:rsidRPr="006B4D40">
        <w:rPr>
          <w:szCs w:val="28"/>
        </w:rPr>
        <w:t>практика</w:t>
      </w:r>
      <w:r>
        <w:rPr>
          <w:szCs w:val="28"/>
        </w:rPr>
        <w:t xml:space="preserve"> </w:t>
      </w:r>
      <w:r w:rsidRPr="006B4D40">
        <w:rPr>
          <w:szCs w:val="28"/>
        </w:rPr>
        <w:t>направлена</w:t>
      </w:r>
      <w:r>
        <w:rPr>
          <w:szCs w:val="28"/>
        </w:rPr>
        <w:t xml:space="preserve"> </w:t>
      </w:r>
      <w:r w:rsidRPr="006B4D40">
        <w:rPr>
          <w:szCs w:val="28"/>
        </w:rPr>
        <w:t>на</w:t>
      </w:r>
      <w:r>
        <w:rPr>
          <w:szCs w:val="28"/>
        </w:rPr>
        <w:t xml:space="preserve"> </w:t>
      </w:r>
      <w:r w:rsidRPr="006B4D40">
        <w:rPr>
          <w:szCs w:val="28"/>
        </w:rPr>
        <w:t>углубление</w:t>
      </w:r>
      <w:r>
        <w:rPr>
          <w:szCs w:val="28"/>
        </w:rPr>
        <w:t xml:space="preserve"> </w:t>
      </w:r>
      <w:r w:rsidRPr="006B4D40">
        <w:rPr>
          <w:szCs w:val="28"/>
        </w:rPr>
        <w:t>студентом первоначального</w:t>
      </w:r>
      <w:r>
        <w:rPr>
          <w:szCs w:val="28"/>
        </w:rPr>
        <w:t xml:space="preserve"> </w:t>
      </w:r>
      <w:r w:rsidRPr="006B4D40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6B4D40">
        <w:rPr>
          <w:szCs w:val="28"/>
        </w:rPr>
        <w:t>опыта,</w:t>
      </w:r>
      <w:r>
        <w:rPr>
          <w:szCs w:val="28"/>
        </w:rPr>
        <w:t xml:space="preserve"> </w:t>
      </w:r>
      <w:r w:rsidRPr="006B4D40">
        <w:rPr>
          <w:szCs w:val="28"/>
        </w:rPr>
        <w:t>закрепление</w:t>
      </w:r>
      <w:r>
        <w:rPr>
          <w:szCs w:val="28"/>
        </w:rPr>
        <w:t xml:space="preserve"> </w:t>
      </w:r>
      <w:r w:rsidRPr="006B4D40">
        <w:rPr>
          <w:szCs w:val="28"/>
        </w:rPr>
        <w:t>общих</w:t>
      </w:r>
      <w:r>
        <w:rPr>
          <w:szCs w:val="28"/>
        </w:rPr>
        <w:t xml:space="preserve"> </w:t>
      </w:r>
      <w:r w:rsidRPr="006B4D40">
        <w:rPr>
          <w:szCs w:val="28"/>
        </w:rPr>
        <w:t>и профессиональных</w:t>
      </w:r>
      <w:r>
        <w:rPr>
          <w:szCs w:val="28"/>
        </w:rPr>
        <w:t xml:space="preserve"> </w:t>
      </w:r>
      <w:r w:rsidRPr="006B4D40">
        <w:rPr>
          <w:szCs w:val="28"/>
        </w:rPr>
        <w:t>компетенций, подготовку</w:t>
      </w:r>
      <w:r>
        <w:rPr>
          <w:szCs w:val="28"/>
        </w:rPr>
        <w:t xml:space="preserve"> </w:t>
      </w:r>
      <w:r w:rsidRPr="006B4D40">
        <w:rPr>
          <w:szCs w:val="28"/>
        </w:rPr>
        <w:t>к</w:t>
      </w:r>
      <w:r>
        <w:rPr>
          <w:szCs w:val="28"/>
        </w:rPr>
        <w:t xml:space="preserve"> </w:t>
      </w:r>
      <w:r w:rsidRPr="006B4D40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6B4D40">
        <w:rPr>
          <w:szCs w:val="28"/>
        </w:rPr>
        <w:t>итоговой аттестации</w:t>
      </w:r>
      <w:r>
        <w:rPr>
          <w:szCs w:val="28"/>
        </w:rPr>
        <w:t xml:space="preserve"> </w:t>
      </w:r>
      <w:r w:rsidRPr="006B4D40">
        <w:rPr>
          <w:szCs w:val="28"/>
        </w:rPr>
        <w:t>в форме</w:t>
      </w:r>
      <w:r>
        <w:rPr>
          <w:szCs w:val="28"/>
        </w:rPr>
        <w:t xml:space="preserve"> </w:t>
      </w:r>
      <w:r w:rsidRPr="006B4D40">
        <w:rPr>
          <w:szCs w:val="28"/>
        </w:rPr>
        <w:t>демонстрационного</w:t>
      </w:r>
      <w:r>
        <w:rPr>
          <w:szCs w:val="28"/>
        </w:rPr>
        <w:t xml:space="preserve"> </w:t>
      </w:r>
      <w:r w:rsidRPr="006B4D40">
        <w:rPr>
          <w:szCs w:val="28"/>
        </w:rPr>
        <w:t>экзамена</w:t>
      </w:r>
      <w:r>
        <w:rPr>
          <w:szCs w:val="28"/>
        </w:rPr>
        <w:t xml:space="preserve"> на основе </w:t>
      </w:r>
      <w:r w:rsidRPr="00C0719A">
        <w:rPr>
          <w:szCs w:val="28"/>
        </w:rPr>
        <w:t>технического описания компетенции «Преподавание в младших классах» Всероссийского Чемпионатного движения по профессиональному мастерству "Профессионалы»</w:t>
      </w:r>
      <w:r>
        <w:rPr>
          <w:szCs w:val="28"/>
        </w:rPr>
        <w:t xml:space="preserve"> </w:t>
      </w:r>
      <w:r w:rsidRPr="006B4D40">
        <w:rPr>
          <w:szCs w:val="28"/>
        </w:rPr>
        <w:t>и</w:t>
      </w:r>
      <w:r>
        <w:rPr>
          <w:szCs w:val="28"/>
        </w:rPr>
        <w:t xml:space="preserve"> </w:t>
      </w:r>
      <w:r w:rsidRPr="006B4D40">
        <w:rPr>
          <w:szCs w:val="28"/>
        </w:rPr>
        <w:t>защиты</w:t>
      </w:r>
      <w:r>
        <w:rPr>
          <w:szCs w:val="28"/>
        </w:rPr>
        <w:t xml:space="preserve"> </w:t>
      </w:r>
      <w:r w:rsidRPr="006B4D40">
        <w:rPr>
          <w:szCs w:val="28"/>
        </w:rPr>
        <w:t>ВКР,</w:t>
      </w:r>
      <w:r>
        <w:rPr>
          <w:szCs w:val="28"/>
        </w:rPr>
        <w:t xml:space="preserve"> </w:t>
      </w:r>
      <w:r w:rsidRPr="006B4D40">
        <w:rPr>
          <w:szCs w:val="28"/>
        </w:rPr>
        <w:t>проверку</w:t>
      </w:r>
      <w:r>
        <w:rPr>
          <w:szCs w:val="28"/>
        </w:rPr>
        <w:t xml:space="preserve"> </w:t>
      </w:r>
      <w:r w:rsidRPr="006B4D40">
        <w:rPr>
          <w:szCs w:val="28"/>
        </w:rPr>
        <w:t>его</w:t>
      </w:r>
      <w:r>
        <w:rPr>
          <w:szCs w:val="28"/>
        </w:rPr>
        <w:t xml:space="preserve"> </w:t>
      </w:r>
      <w:r w:rsidRPr="006B4D40">
        <w:rPr>
          <w:szCs w:val="28"/>
        </w:rPr>
        <w:t>готовности</w:t>
      </w:r>
      <w:r>
        <w:rPr>
          <w:szCs w:val="28"/>
        </w:rPr>
        <w:t xml:space="preserve"> </w:t>
      </w:r>
      <w:r w:rsidRPr="006B4D40">
        <w:rPr>
          <w:szCs w:val="28"/>
        </w:rPr>
        <w:t>к самостоятельной трудовой деятельности.</w:t>
      </w:r>
    </w:p>
    <w:p w14:paraId="71D4660A" w14:textId="77777777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Задачи практики:</w:t>
      </w:r>
    </w:p>
    <w:p w14:paraId="7C5B9134" w14:textId="1528C5F2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1.Подготовить</w:t>
      </w:r>
      <w:r w:rsidR="0014084D">
        <w:rPr>
          <w:szCs w:val="28"/>
        </w:rPr>
        <w:t xml:space="preserve"> </w:t>
      </w:r>
      <w:r w:rsidRPr="006B4D40">
        <w:rPr>
          <w:szCs w:val="28"/>
        </w:rPr>
        <w:t>выпускников к</w:t>
      </w:r>
      <w:r>
        <w:rPr>
          <w:szCs w:val="28"/>
        </w:rPr>
        <w:t xml:space="preserve"> </w:t>
      </w:r>
      <w:r w:rsidRPr="006B4D40">
        <w:rPr>
          <w:szCs w:val="28"/>
        </w:rPr>
        <w:t>демонстрационному</w:t>
      </w:r>
      <w:r>
        <w:rPr>
          <w:szCs w:val="28"/>
        </w:rPr>
        <w:t xml:space="preserve"> </w:t>
      </w:r>
      <w:r w:rsidRPr="006B4D40">
        <w:rPr>
          <w:szCs w:val="28"/>
        </w:rPr>
        <w:t>экзамену</w:t>
      </w:r>
      <w:r>
        <w:rPr>
          <w:szCs w:val="28"/>
        </w:rPr>
        <w:t xml:space="preserve"> на основе</w:t>
      </w:r>
      <w:r w:rsidRPr="006B4D40">
        <w:rPr>
          <w:szCs w:val="28"/>
        </w:rPr>
        <w:t xml:space="preserve"> </w:t>
      </w:r>
      <w:r w:rsidRPr="00C0719A">
        <w:rPr>
          <w:szCs w:val="28"/>
        </w:rPr>
        <w:t>технического описания компетенции «Преподавание в младших классах»</w:t>
      </w:r>
      <w:r w:rsidR="00394575">
        <w:rPr>
          <w:szCs w:val="28"/>
        </w:rPr>
        <w:t xml:space="preserve"> </w:t>
      </w:r>
      <w:r w:rsidRPr="00C0719A">
        <w:rPr>
          <w:szCs w:val="28"/>
        </w:rPr>
        <w:t>Всероссийского Чемпионатного движения по профессиональному мастерству "Профессионалы»</w:t>
      </w:r>
      <w:r w:rsidRPr="006B4D40">
        <w:rPr>
          <w:szCs w:val="28"/>
        </w:rPr>
        <w:t>.</w:t>
      </w:r>
    </w:p>
    <w:p w14:paraId="5FDE7698" w14:textId="77777777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2.Проводить исследовательскую работу по выпускной</w:t>
      </w:r>
      <w:r>
        <w:rPr>
          <w:szCs w:val="28"/>
        </w:rPr>
        <w:t xml:space="preserve"> </w:t>
      </w:r>
      <w:r w:rsidRPr="006B4D40">
        <w:rPr>
          <w:szCs w:val="28"/>
        </w:rPr>
        <w:t>квалификационной работе.</w:t>
      </w:r>
    </w:p>
    <w:p w14:paraId="7478850D" w14:textId="6EA8D7E8" w:rsidR="00C0719A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3.Способствовать</w:t>
      </w:r>
      <w:r>
        <w:rPr>
          <w:szCs w:val="28"/>
        </w:rPr>
        <w:t xml:space="preserve"> </w:t>
      </w:r>
      <w:r w:rsidRPr="006B4D40">
        <w:rPr>
          <w:szCs w:val="28"/>
        </w:rPr>
        <w:t>совершенствованию</w:t>
      </w:r>
      <w:r>
        <w:rPr>
          <w:szCs w:val="28"/>
        </w:rPr>
        <w:t xml:space="preserve"> </w:t>
      </w:r>
      <w:r w:rsidRPr="006B4D40">
        <w:rPr>
          <w:szCs w:val="28"/>
        </w:rPr>
        <w:t>уровня</w:t>
      </w:r>
      <w:r>
        <w:rPr>
          <w:szCs w:val="28"/>
        </w:rPr>
        <w:t xml:space="preserve"> </w:t>
      </w:r>
      <w:r w:rsidRPr="006B4D40">
        <w:rPr>
          <w:szCs w:val="28"/>
        </w:rPr>
        <w:t>методической</w:t>
      </w:r>
      <w:r>
        <w:rPr>
          <w:szCs w:val="28"/>
        </w:rPr>
        <w:t xml:space="preserve"> </w:t>
      </w:r>
      <w:r w:rsidRPr="006B4D40">
        <w:rPr>
          <w:szCs w:val="28"/>
        </w:rPr>
        <w:t>и специальной подготовки практиканта для достижения профессиональных и общих компетенций</w:t>
      </w:r>
      <w:r>
        <w:rPr>
          <w:szCs w:val="28"/>
        </w:rPr>
        <w:t xml:space="preserve"> </w:t>
      </w:r>
      <w:r w:rsidRPr="006B4D40">
        <w:rPr>
          <w:szCs w:val="28"/>
        </w:rPr>
        <w:t>будущего учителя начальных классов.</w:t>
      </w:r>
    </w:p>
    <w:p w14:paraId="4E9529C6" w14:textId="04F468C3" w:rsidR="00C0719A" w:rsidRPr="006B4D40" w:rsidRDefault="00C0719A" w:rsidP="00C0719A">
      <w:pPr>
        <w:spacing w:line="276" w:lineRule="auto"/>
        <w:ind w:firstLine="709"/>
        <w:jc w:val="both"/>
        <w:rPr>
          <w:szCs w:val="28"/>
        </w:rPr>
      </w:pPr>
      <w:r w:rsidRPr="006B4D40">
        <w:rPr>
          <w:szCs w:val="28"/>
        </w:rPr>
        <w:t>4.Развивать</w:t>
      </w:r>
      <w:r>
        <w:rPr>
          <w:szCs w:val="28"/>
        </w:rPr>
        <w:t xml:space="preserve"> </w:t>
      </w:r>
      <w:r w:rsidRPr="006B4D40">
        <w:rPr>
          <w:szCs w:val="28"/>
        </w:rPr>
        <w:t>интерес</w:t>
      </w:r>
      <w:r>
        <w:rPr>
          <w:szCs w:val="28"/>
        </w:rPr>
        <w:t xml:space="preserve"> </w:t>
      </w:r>
      <w:r w:rsidRPr="006B4D40">
        <w:rPr>
          <w:szCs w:val="28"/>
        </w:rPr>
        <w:t>к</w:t>
      </w:r>
      <w:r>
        <w:rPr>
          <w:szCs w:val="28"/>
        </w:rPr>
        <w:t xml:space="preserve"> </w:t>
      </w:r>
      <w:r w:rsidRPr="006B4D40">
        <w:rPr>
          <w:szCs w:val="28"/>
        </w:rPr>
        <w:t>самооценке,</w:t>
      </w:r>
      <w:r>
        <w:rPr>
          <w:szCs w:val="28"/>
        </w:rPr>
        <w:t xml:space="preserve"> </w:t>
      </w:r>
      <w:r w:rsidRPr="006B4D40">
        <w:rPr>
          <w:szCs w:val="28"/>
        </w:rPr>
        <w:t>самоанализу</w:t>
      </w:r>
      <w:r>
        <w:rPr>
          <w:szCs w:val="28"/>
        </w:rPr>
        <w:t xml:space="preserve"> </w:t>
      </w:r>
      <w:r w:rsidRPr="006B4D40">
        <w:rPr>
          <w:szCs w:val="28"/>
        </w:rPr>
        <w:t>профессиональных компетенций</w:t>
      </w:r>
      <w:r>
        <w:rPr>
          <w:szCs w:val="28"/>
        </w:rPr>
        <w:t xml:space="preserve"> </w:t>
      </w:r>
      <w:r w:rsidRPr="006B4D40">
        <w:rPr>
          <w:szCs w:val="28"/>
        </w:rPr>
        <w:t>с учётом современных</w:t>
      </w:r>
      <w:r>
        <w:rPr>
          <w:szCs w:val="28"/>
        </w:rPr>
        <w:t xml:space="preserve"> </w:t>
      </w:r>
      <w:r w:rsidRPr="006B4D40">
        <w:rPr>
          <w:szCs w:val="28"/>
        </w:rPr>
        <w:t>требований.</w:t>
      </w:r>
    </w:p>
    <w:p w14:paraId="58078E89" w14:textId="60F04F8F" w:rsidR="00C0719A" w:rsidRDefault="00C0719A">
      <w:pPr>
        <w:spacing w:after="200" w:line="276" w:lineRule="auto"/>
        <w:rPr>
          <w:b/>
          <w:bCs/>
          <w:sz w:val="24"/>
          <w:szCs w:val="24"/>
          <w:lang w:eastAsia="ar-SA"/>
        </w:rPr>
      </w:pPr>
      <w:r>
        <w:rPr>
          <w:b/>
          <w:bCs/>
        </w:rPr>
        <w:br w:type="page"/>
      </w:r>
    </w:p>
    <w:p w14:paraId="7F4D2E95" w14:textId="7657EC3A" w:rsidR="00C0719A" w:rsidRPr="00C0719A" w:rsidRDefault="00440A5E" w:rsidP="00C0719A">
      <w:pPr>
        <w:spacing w:line="360" w:lineRule="auto"/>
        <w:rPr>
          <w:rFonts w:eastAsia="Calibri"/>
          <w:szCs w:val="28"/>
          <w:lang w:eastAsia="en-US"/>
        </w:rPr>
      </w:pPr>
      <w:r w:rsidRPr="00132C8B">
        <w:rPr>
          <w:b/>
          <w:bCs/>
        </w:rPr>
        <w:lastRenderedPageBreak/>
        <w:t xml:space="preserve">2. РЕЗУЛЬТАТЫ ОСВОЕНИЯ ПРЕДДИПЛОМНОЙ ПРАКТИКИ </w:t>
      </w:r>
    </w:p>
    <w:p w14:paraId="102C794D" w14:textId="4C3AC1B1" w:rsidR="00440A5E" w:rsidRPr="00132C8B" w:rsidRDefault="00C0719A" w:rsidP="00F61E53">
      <w:pPr>
        <w:spacing w:line="360" w:lineRule="auto"/>
        <w:rPr>
          <w:spacing w:val="-6"/>
          <w:sz w:val="24"/>
          <w:szCs w:val="24"/>
        </w:rPr>
      </w:pPr>
      <w:r w:rsidRPr="00C0719A">
        <w:rPr>
          <w:rFonts w:eastAsia="Calibri"/>
          <w:szCs w:val="28"/>
          <w:lang w:eastAsia="en-US"/>
        </w:rPr>
        <w:t>Результатом прохождения преддипломной</w:t>
      </w:r>
      <w:r>
        <w:rPr>
          <w:rFonts w:eastAsia="Calibri"/>
          <w:szCs w:val="28"/>
          <w:lang w:eastAsia="en-US"/>
        </w:rPr>
        <w:t xml:space="preserve"> </w:t>
      </w:r>
      <w:r w:rsidRPr="00C0719A">
        <w:rPr>
          <w:rFonts w:eastAsia="Calibri"/>
          <w:szCs w:val="28"/>
          <w:lang w:eastAsia="en-US"/>
        </w:rPr>
        <w:t>практики</w:t>
      </w:r>
      <w:r>
        <w:rPr>
          <w:rFonts w:eastAsia="Calibri"/>
          <w:szCs w:val="28"/>
          <w:lang w:eastAsia="en-US"/>
        </w:rPr>
        <w:t xml:space="preserve"> </w:t>
      </w:r>
      <w:r w:rsidRPr="00C0719A">
        <w:rPr>
          <w:rFonts w:eastAsia="Calibri"/>
          <w:szCs w:val="28"/>
          <w:lang w:eastAsia="en-US"/>
        </w:rPr>
        <w:t>является</w:t>
      </w:r>
      <w:r>
        <w:rPr>
          <w:rFonts w:eastAsia="Calibri"/>
          <w:szCs w:val="28"/>
          <w:lang w:eastAsia="en-US"/>
        </w:rPr>
        <w:t xml:space="preserve"> </w:t>
      </w:r>
      <w:r w:rsidRPr="00C0719A">
        <w:rPr>
          <w:rFonts w:eastAsia="Calibri"/>
          <w:szCs w:val="28"/>
          <w:lang w:eastAsia="en-US"/>
        </w:rPr>
        <w:t>овладение обучающимися практического опыта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9"/>
        <w:gridCol w:w="7241"/>
      </w:tblGrid>
      <w:tr w:rsidR="00440A5E" w:rsidRPr="00394575" w14:paraId="69039F40" w14:textId="77777777" w:rsidTr="00394575">
        <w:tc>
          <w:tcPr>
            <w:tcW w:w="1217" w:type="pct"/>
            <w:vAlign w:val="center"/>
          </w:tcPr>
          <w:p w14:paraId="15363F6A" w14:textId="77777777" w:rsidR="00440A5E" w:rsidRPr="00394575" w:rsidRDefault="00440A5E" w:rsidP="00A070E6">
            <w:pPr>
              <w:widowControl w:val="0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394575">
              <w:rPr>
                <w:b/>
                <w:szCs w:val="28"/>
              </w:rPr>
              <w:t>ВПД</w:t>
            </w:r>
          </w:p>
        </w:tc>
        <w:tc>
          <w:tcPr>
            <w:tcW w:w="3783" w:type="pct"/>
            <w:vAlign w:val="center"/>
          </w:tcPr>
          <w:p w14:paraId="5D2B8113" w14:textId="3A277B3B" w:rsidR="00440A5E" w:rsidRPr="00394575" w:rsidRDefault="00440A5E" w:rsidP="00C0719A">
            <w:pPr>
              <w:widowControl w:val="0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394575">
              <w:rPr>
                <w:b/>
                <w:szCs w:val="28"/>
              </w:rPr>
              <w:t xml:space="preserve">Наименование результата </w:t>
            </w:r>
            <w:r w:rsidR="00C0719A" w:rsidRPr="00394575">
              <w:rPr>
                <w:b/>
                <w:szCs w:val="28"/>
              </w:rPr>
              <w:t>(практического опыта)</w:t>
            </w:r>
          </w:p>
        </w:tc>
      </w:tr>
      <w:tr w:rsidR="004F70B9" w:rsidRPr="00394575" w14:paraId="37DA5449" w14:textId="77777777" w:rsidTr="00394575">
        <w:trPr>
          <w:trHeight w:val="1627"/>
        </w:trPr>
        <w:tc>
          <w:tcPr>
            <w:tcW w:w="1217" w:type="pct"/>
            <w:vMerge w:val="restart"/>
          </w:tcPr>
          <w:p w14:paraId="4B0142ED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t>Преподавание по программам начального общего образования.</w:t>
            </w:r>
          </w:p>
        </w:tc>
        <w:tc>
          <w:tcPr>
            <w:tcW w:w="3783" w:type="pct"/>
          </w:tcPr>
          <w:p w14:paraId="0EDC0264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Иметь практический опыт:</w:t>
            </w:r>
          </w:p>
          <w:p w14:paraId="28A21C08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идеи выступления;</w:t>
            </w:r>
          </w:p>
          <w:p w14:paraId="62E111AE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-поиска информации по теме выступления;</w:t>
            </w:r>
          </w:p>
          <w:p w14:paraId="5F564DA5" w14:textId="6F703073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-проведения самостоятельного анализа информации;</w:t>
            </w:r>
          </w:p>
          <w:p w14:paraId="3DFFAFBA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содержания выступления;</w:t>
            </w:r>
          </w:p>
          <w:p w14:paraId="104FE58E" w14:textId="15054778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-сопровождения выступления (презентация, аудио-, видеозапись и др.);</w:t>
            </w:r>
          </w:p>
          <w:p w14:paraId="0A714E6D" w14:textId="58B4180E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оборудования, необходимого для выступления.</w:t>
            </w:r>
          </w:p>
        </w:tc>
      </w:tr>
      <w:tr w:rsidR="004F70B9" w:rsidRPr="00394575" w14:paraId="6EA3F324" w14:textId="77777777" w:rsidTr="00394575">
        <w:trPr>
          <w:trHeight w:val="1627"/>
        </w:trPr>
        <w:tc>
          <w:tcPr>
            <w:tcW w:w="1217" w:type="pct"/>
            <w:vMerge/>
          </w:tcPr>
          <w:p w14:paraId="78606F9E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3783" w:type="pct"/>
          </w:tcPr>
          <w:p w14:paraId="4145D988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-преподавания учебных предметов;</w:t>
            </w:r>
          </w:p>
          <w:p w14:paraId="2FB71AE3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проведения и анализа урока;</w:t>
            </w:r>
          </w:p>
          <w:p w14:paraId="1E8F4032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-реализации современных технологий обучения и воспитания;</w:t>
            </w:r>
          </w:p>
          <w:p w14:paraId="789E8DCF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-обеспечения успешности педагогической деятельности;</w:t>
            </w:r>
          </w:p>
          <w:p w14:paraId="75B3419F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-применения технического оборудования, на основе правил безопасности;</w:t>
            </w:r>
          </w:p>
          <w:p w14:paraId="78E961AD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-применения правил безопасности и Санитарно-гигиенических норм;</w:t>
            </w:r>
          </w:p>
          <w:p w14:paraId="26A6F8CF" w14:textId="100BC8D3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-соблюдения правовых, нравственных и этических норм, требований профессиональной этики.</w:t>
            </w:r>
          </w:p>
        </w:tc>
      </w:tr>
      <w:tr w:rsidR="004F70B9" w:rsidRPr="00394575" w14:paraId="2A50BF02" w14:textId="77777777" w:rsidTr="00394575">
        <w:trPr>
          <w:trHeight w:val="1627"/>
        </w:trPr>
        <w:tc>
          <w:tcPr>
            <w:tcW w:w="1217" w:type="pct"/>
            <w:vMerge/>
          </w:tcPr>
          <w:p w14:paraId="728AE515" w14:textId="77777777" w:rsidR="004F70B9" w:rsidRPr="00394575" w:rsidRDefault="004F70B9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3783" w:type="pct"/>
          </w:tcPr>
          <w:p w14:paraId="5DCF3C3B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цели и задач с учетом возраста и интересов аудитории;</w:t>
            </w:r>
          </w:p>
          <w:p w14:paraId="72468FA1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материалов и оборудования для проведения;</w:t>
            </w:r>
          </w:p>
          <w:p w14:paraId="1800F86B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подготовки и выполнения задания в рамках заданного времени;</w:t>
            </w:r>
          </w:p>
          <w:p w14:paraId="2290E0BF" w14:textId="77777777" w:rsidR="00394575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рабочего места и слежения за</w:t>
            </w:r>
            <w:r w:rsidR="00394575" w:rsidRPr="00394575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чистотой, безопасностью и комфортом;</w:t>
            </w:r>
          </w:p>
          <w:p w14:paraId="7846EE1E" w14:textId="2B0AC97E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-подбора, использования, хранения всего оборудования и материалов в безопасности, чистоте и в соответствии с инструкциями;</w:t>
            </w:r>
          </w:p>
          <w:p w14:paraId="5429FF84" w14:textId="77777777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 в соответствии с правилами безопасности;</w:t>
            </w:r>
          </w:p>
          <w:p w14:paraId="55835495" w14:textId="6A3C464A" w:rsidR="004F70B9" w:rsidRPr="00394575" w:rsidRDefault="004F70B9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-оценки продуктов учебной деятельности</w:t>
            </w:r>
          </w:p>
        </w:tc>
      </w:tr>
      <w:tr w:rsidR="00394575" w:rsidRPr="00394575" w14:paraId="275F30A0" w14:textId="77777777" w:rsidTr="00394575">
        <w:trPr>
          <w:trHeight w:val="4526"/>
        </w:trPr>
        <w:tc>
          <w:tcPr>
            <w:tcW w:w="1217" w:type="pct"/>
          </w:tcPr>
          <w:p w14:paraId="03D1D8BE" w14:textId="77777777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lastRenderedPageBreak/>
              <w:t>Организация внеурочной деятельности и общения младших школьников</w:t>
            </w:r>
          </w:p>
        </w:tc>
        <w:tc>
          <w:tcPr>
            <w:tcW w:w="3783" w:type="pct"/>
          </w:tcPr>
          <w:p w14:paraId="219DED32" w14:textId="77777777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темы внеурочного занятия;</w:t>
            </w:r>
          </w:p>
          <w:p w14:paraId="4200F882" w14:textId="586C38AB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цели и задач внеурочного занятия в соответствии с возрастом детей младшего школьного возраста;</w:t>
            </w:r>
          </w:p>
          <w:p w14:paraId="652A22A7" w14:textId="52ABB3DD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-организации внеурочного занятия с детьми младшего школьного возраста;</w:t>
            </w:r>
          </w:p>
          <w:p w14:paraId="57E0B2E6" w14:textId="77777777" w:rsidR="00394575" w:rsidRPr="00394575" w:rsidRDefault="00394575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 xml:space="preserve">-применения методов и приемов работы с конструктором </w:t>
            </w:r>
            <w:proofErr w:type="spellStart"/>
            <w:r w:rsidRPr="00394575">
              <w:rPr>
                <w:szCs w:val="28"/>
              </w:rPr>
              <w:t>LegoEducationWedо</w:t>
            </w:r>
            <w:proofErr w:type="spellEnd"/>
            <w:r w:rsidRPr="00394575">
              <w:rPr>
                <w:szCs w:val="28"/>
              </w:rPr>
              <w:t xml:space="preserve"> на занятиях с детьми младшего школьного возраста;</w:t>
            </w:r>
          </w:p>
          <w:p w14:paraId="118AA7B2" w14:textId="77777777" w:rsidR="00F61E53" w:rsidRDefault="00394575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-владения специальной терминологий;</w:t>
            </w:r>
          </w:p>
          <w:p w14:paraId="24749404" w14:textId="0F501170" w:rsidR="00394575" w:rsidRPr="00394575" w:rsidRDefault="00394575" w:rsidP="004F70B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-владения материалами и оборудованием для проведения внеурочного занятия c элементами конструирования.</w:t>
            </w:r>
          </w:p>
        </w:tc>
      </w:tr>
      <w:tr w:rsidR="00394575" w:rsidRPr="00394575" w14:paraId="65E8D432" w14:textId="77777777" w:rsidTr="00394575">
        <w:trPr>
          <w:trHeight w:val="1627"/>
        </w:trPr>
        <w:tc>
          <w:tcPr>
            <w:tcW w:w="1217" w:type="pct"/>
            <w:vMerge w:val="restart"/>
          </w:tcPr>
          <w:p w14:paraId="26A7F799" w14:textId="558AABCC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t>Классное руководство</w:t>
            </w:r>
          </w:p>
        </w:tc>
        <w:tc>
          <w:tcPr>
            <w:tcW w:w="3783" w:type="pct"/>
          </w:tcPr>
          <w:p w14:paraId="5D036A09" w14:textId="77777777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-формулирования цели и задач работы с семьей;</w:t>
            </w:r>
          </w:p>
          <w:p w14:paraId="2F42B342" w14:textId="77777777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-организации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взаимодействия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с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семьей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разнообразных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формах (родительские собрания, беседы, консультации и т.д.);</w:t>
            </w:r>
          </w:p>
          <w:p w14:paraId="357040B9" w14:textId="33A7ECF8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-консультирования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родителей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по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вопросам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семейного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воспитания, социального, психического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 физического развития ребенка;</w:t>
            </w:r>
          </w:p>
          <w:p w14:paraId="13DABB35" w14:textId="77777777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подготовки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выполнения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задания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рамках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заданного времени;</w:t>
            </w:r>
          </w:p>
          <w:p w14:paraId="18C98A3F" w14:textId="23DD7392" w:rsidR="00F61E53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рабочего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места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 слежения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за чистотой,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безопасностью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 комфортом;</w:t>
            </w:r>
          </w:p>
          <w:p w14:paraId="4F9D7028" w14:textId="0C7D07FB" w:rsidR="00F61E53" w:rsidRDefault="00394575" w:rsidP="00F61E5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-подбора,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использования, хранения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всего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оборудования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и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материалы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 6безопасности, чистоте и в соответствии с инструкциями;</w:t>
            </w:r>
          </w:p>
          <w:p w14:paraId="14D2613B" w14:textId="0B33B77B" w:rsidR="00394575" w:rsidRPr="00394575" w:rsidRDefault="00394575" w:rsidP="00F61E53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</w:t>
            </w:r>
            <w:r w:rsidR="00F61E53">
              <w:rPr>
                <w:szCs w:val="28"/>
              </w:rPr>
              <w:t xml:space="preserve"> </w:t>
            </w:r>
            <w:r w:rsidRPr="00394575">
              <w:rPr>
                <w:szCs w:val="28"/>
              </w:rPr>
              <w:t>в соответствии с правилами безопасности</w:t>
            </w:r>
          </w:p>
        </w:tc>
      </w:tr>
      <w:tr w:rsidR="00394575" w:rsidRPr="00394575" w14:paraId="403921BC" w14:textId="77777777" w:rsidTr="00394575">
        <w:trPr>
          <w:trHeight w:val="2609"/>
        </w:trPr>
        <w:tc>
          <w:tcPr>
            <w:tcW w:w="1217" w:type="pct"/>
            <w:vMerge/>
          </w:tcPr>
          <w:p w14:paraId="683997AD" w14:textId="2356D734" w:rsidR="00394575" w:rsidRPr="00394575" w:rsidRDefault="00394575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3783" w:type="pct"/>
          </w:tcPr>
          <w:p w14:paraId="6F3F3703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-выполнения самоанализа и анализа деятельности других педагогов;</w:t>
            </w:r>
          </w:p>
          <w:p w14:paraId="672E629A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-определения стратегии собственной профессиональной деятельности и разрабатывать собственную программу профессионального развития;</w:t>
            </w:r>
          </w:p>
          <w:p w14:paraId="7989992A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-осуществления исследовательской и проектной деятельности в области начального общего образования;</w:t>
            </w:r>
          </w:p>
          <w:p w14:paraId="2EC5DDB0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-соответствия нормам профессиональной этики;</w:t>
            </w:r>
          </w:p>
          <w:p w14:paraId="77D68579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подготовки и выполнения задания в рамках заданного времени;</w:t>
            </w:r>
          </w:p>
          <w:p w14:paraId="7BCB594E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 xml:space="preserve">-подготовки рабочего места и слежения за чистотой, </w:t>
            </w:r>
            <w:r w:rsidRPr="00394575">
              <w:rPr>
                <w:szCs w:val="28"/>
              </w:rPr>
              <w:lastRenderedPageBreak/>
              <w:t>безопасностью и комфортом;</w:t>
            </w:r>
          </w:p>
          <w:p w14:paraId="432E0A55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-подбора, использования, и хранения оборудования и материалов в безопасности, чистоте и в соответствии с инструкциями;</w:t>
            </w:r>
          </w:p>
          <w:p w14:paraId="584F489A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 в соответствии с правилами безопасности;</w:t>
            </w:r>
          </w:p>
          <w:p w14:paraId="047CBBB1" w14:textId="74A12118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-проведения диагностики и оценки результатов воспитания, обучения и развития младших школьников на занятиях с учетом возрастных и индивидуальных особенностей</w:t>
            </w:r>
          </w:p>
        </w:tc>
      </w:tr>
      <w:tr w:rsidR="00C0719A" w:rsidRPr="00394575" w14:paraId="4F178C72" w14:textId="77777777" w:rsidTr="00394575">
        <w:trPr>
          <w:trHeight w:val="1627"/>
        </w:trPr>
        <w:tc>
          <w:tcPr>
            <w:tcW w:w="1217" w:type="pct"/>
          </w:tcPr>
          <w:p w14:paraId="22FBA227" w14:textId="77777777" w:rsidR="00C0719A" w:rsidRPr="00394575" w:rsidRDefault="00C0719A" w:rsidP="00A070E6">
            <w:pPr>
              <w:widowControl w:val="0"/>
              <w:autoSpaceDE w:val="0"/>
              <w:snapToGrid w:val="0"/>
              <w:spacing w:line="276" w:lineRule="auto"/>
              <w:rPr>
                <w:szCs w:val="28"/>
              </w:rPr>
            </w:pPr>
            <w:r w:rsidRPr="00394575">
              <w:rPr>
                <w:szCs w:val="28"/>
              </w:rPr>
              <w:lastRenderedPageBreak/>
              <w:t>Методическое обеспечение образовательного процесса</w:t>
            </w:r>
          </w:p>
        </w:tc>
        <w:tc>
          <w:tcPr>
            <w:tcW w:w="3783" w:type="pct"/>
          </w:tcPr>
          <w:p w14:paraId="4611D5E0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-осуществления выбора и использования средств обучения (включая ИКТ-ресурсы), соответствующих возрастным особенностям младших школьников, содержанию учебного предмета и этапам процесса обучения.</w:t>
            </w:r>
          </w:p>
          <w:p w14:paraId="5006F29C" w14:textId="3546C206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-применения технологии обучения с использованием ИКТ для расширения возможностей учащихся при освоении учебного предмета (предметов);</w:t>
            </w:r>
          </w:p>
          <w:p w14:paraId="45A700C6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-планирования, подготовки и выполнения задания в рамках заданного времени;</w:t>
            </w:r>
          </w:p>
          <w:p w14:paraId="54E4952C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-подготовки рабочего места и отслеживания чисты, безопасности и комфорта;</w:t>
            </w:r>
          </w:p>
          <w:p w14:paraId="768E3D3D" w14:textId="603B9E49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-подбор, использования, и хранения всего оборудования и материалов в безопасности, чистоте и в соответствии с инструкциями;</w:t>
            </w:r>
          </w:p>
          <w:p w14:paraId="5FC39C11" w14:textId="49D03DED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-работать в соответствии с правилами безопасности;</w:t>
            </w:r>
          </w:p>
          <w:p w14:paraId="382BEDE2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-участия в исследовательской и проектной деятельности;</w:t>
            </w:r>
          </w:p>
          <w:p w14:paraId="6A344689" w14:textId="77777777" w:rsidR="00394575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-наблюдения за формированием учебных умений, развитием способностей у младших школьников;</w:t>
            </w:r>
          </w:p>
          <w:p w14:paraId="2A886F03" w14:textId="7282E4CF" w:rsidR="00C0719A" w:rsidRPr="00394575" w:rsidRDefault="00394575" w:rsidP="0039457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Cs w:val="28"/>
              </w:rPr>
            </w:pPr>
            <w:r w:rsidRPr="00394575">
              <w:rPr>
                <w:szCs w:val="28"/>
              </w:rPr>
              <w:t>-оформления документации</w:t>
            </w:r>
          </w:p>
        </w:tc>
      </w:tr>
    </w:tbl>
    <w:p w14:paraId="2889DC88" w14:textId="77777777" w:rsidR="00440A5E" w:rsidRPr="00132C8B" w:rsidRDefault="00440A5E" w:rsidP="00440A5E">
      <w:pPr>
        <w:widowControl w:val="0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</w:p>
    <w:p w14:paraId="4BDE1D94" w14:textId="0D706AEC" w:rsidR="00440A5E" w:rsidRPr="00132C8B" w:rsidRDefault="00440A5E" w:rsidP="00440A5E">
      <w:pPr>
        <w:pStyle w:val="Style9"/>
        <w:widowControl/>
        <w:numPr>
          <w:ilvl w:val="0"/>
          <w:numId w:val="2"/>
        </w:numPr>
        <w:tabs>
          <w:tab w:val="left" w:pos="-142"/>
        </w:tabs>
        <w:spacing w:line="276" w:lineRule="auto"/>
        <w:ind w:firstLine="561"/>
        <w:rPr>
          <w:rStyle w:val="FontStyle72"/>
          <w:sz w:val="24"/>
          <w:szCs w:val="24"/>
        </w:rPr>
      </w:pPr>
      <w:r w:rsidRPr="00132C8B">
        <w:rPr>
          <w:rStyle w:val="FontStyle72"/>
          <w:sz w:val="24"/>
          <w:szCs w:val="24"/>
        </w:rPr>
        <w:t xml:space="preserve">В процессе освоения </w:t>
      </w:r>
      <w:r w:rsidR="00F61E53">
        <w:rPr>
          <w:rStyle w:val="FontStyle72"/>
          <w:color w:val="000000" w:themeColor="text1"/>
          <w:sz w:val="24"/>
          <w:szCs w:val="24"/>
        </w:rPr>
        <w:t>ППСЗ</w:t>
      </w:r>
      <w:r w:rsidRPr="00132C8B">
        <w:rPr>
          <w:rStyle w:val="FontStyle72"/>
          <w:color w:val="000000" w:themeColor="text1"/>
          <w:sz w:val="24"/>
          <w:szCs w:val="24"/>
        </w:rPr>
        <w:t xml:space="preserve"> студенты </w:t>
      </w:r>
      <w:r w:rsidRPr="00132C8B">
        <w:rPr>
          <w:rStyle w:val="FontStyle72"/>
          <w:sz w:val="24"/>
          <w:szCs w:val="24"/>
        </w:rPr>
        <w:t>должны овладеть общими компетенциями (ОК):</w:t>
      </w:r>
    </w:p>
    <w:p w14:paraId="23219E3E" w14:textId="77777777" w:rsidR="00440A5E" w:rsidRPr="00132C8B" w:rsidRDefault="00440A5E" w:rsidP="00440A5E">
      <w:pPr>
        <w:pStyle w:val="Style9"/>
        <w:widowControl/>
        <w:numPr>
          <w:ilvl w:val="0"/>
          <w:numId w:val="2"/>
        </w:numPr>
        <w:tabs>
          <w:tab w:val="left" w:pos="561"/>
        </w:tabs>
        <w:spacing w:line="276" w:lineRule="auto"/>
        <w:ind w:left="561"/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595"/>
        <w:gridCol w:w="7954"/>
      </w:tblGrid>
      <w:tr w:rsidR="00440A5E" w:rsidRPr="00132C8B" w14:paraId="0AD02B89" w14:textId="77777777" w:rsidTr="00A070E6">
        <w:trPr>
          <w:trHeight w:val="651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08471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5CDAE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40A5E" w:rsidRPr="00132C8B" w14:paraId="04DFB37F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22D765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AE397A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40A5E" w:rsidRPr="00132C8B" w14:paraId="6F8A56E2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F5CF21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2.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17DD1C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40A5E" w:rsidRPr="00132C8B" w14:paraId="1E3AF19A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340288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3.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1DA92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440A5E" w:rsidRPr="00132C8B" w14:paraId="0F9E60C6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535D43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2DB5A5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40A5E" w:rsidRPr="00132C8B" w14:paraId="270B43F3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F339A3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5.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F6F46A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40A5E" w:rsidRPr="00132C8B" w14:paraId="300BE8A4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3A9904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6.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0D2331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440A5E" w:rsidRPr="00132C8B" w14:paraId="0354E6CF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E8AD40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7.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4B49A4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440A5E" w:rsidRPr="00132C8B" w14:paraId="17361758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273896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8.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B2C4D5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40A5E" w:rsidRPr="00132C8B" w14:paraId="2BECCB35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2A3708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9.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8DD9E4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440A5E" w:rsidRPr="00132C8B" w14:paraId="2B439CCF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3C7FC1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10.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FDDE3D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440A5E" w:rsidRPr="00132C8B" w14:paraId="76015C22" w14:textId="77777777" w:rsidTr="00A070E6">
        <w:tc>
          <w:tcPr>
            <w:tcW w:w="15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37216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ind w:firstLine="561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11.</w:t>
            </w:r>
          </w:p>
        </w:tc>
        <w:tc>
          <w:tcPr>
            <w:tcW w:w="79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9C9B5F" w14:textId="77777777" w:rsidR="00440A5E" w:rsidRPr="00132C8B" w:rsidRDefault="00440A5E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14:paraId="165E51D1" w14:textId="77777777" w:rsidR="00C0719A" w:rsidRDefault="00C0719A" w:rsidP="00440A5E">
      <w:pPr>
        <w:pStyle w:val="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C5404" w14:textId="77777777" w:rsidR="00C0719A" w:rsidRDefault="00C0719A">
      <w:pPr>
        <w:spacing w:after="200" w:line="276" w:lineRule="auto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2D386F47" w14:textId="3B756D3B" w:rsidR="00440A5E" w:rsidRPr="00132C8B" w:rsidRDefault="00440A5E" w:rsidP="00440A5E">
      <w:pPr>
        <w:pStyle w:val="3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8B">
        <w:rPr>
          <w:rFonts w:ascii="Times New Roman" w:hAnsi="Times New Roman" w:cs="Times New Roman"/>
          <w:sz w:val="24"/>
          <w:szCs w:val="24"/>
        </w:rPr>
        <w:lastRenderedPageBreak/>
        <w:t>3. СТРУКТУРА И</w:t>
      </w:r>
      <w:r w:rsidR="00C0719A">
        <w:rPr>
          <w:rFonts w:ascii="Times New Roman" w:hAnsi="Times New Roman" w:cs="Times New Roman"/>
          <w:sz w:val="24"/>
          <w:szCs w:val="24"/>
        </w:rPr>
        <w:t xml:space="preserve"> </w:t>
      </w:r>
      <w:r w:rsidRPr="00132C8B">
        <w:rPr>
          <w:rFonts w:ascii="Times New Roman" w:hAnsi="Times New Roman" w:cs="Times New Roman"/>
          <w:sz w:val="24"/>
          <w:szCs w:val="24"/>
        </w:rPr>
        <w:t>СОДЕРЖАНИЕ</w:t>
      </w:r>
      <w:r w:rsidR="00C0719A">
        <w:rPr>
          <w:rFonts w:ascii="Times New Roman" w:hAnsi="Times New Roman" w:cs="Times New Roman"/>
          <w:sz w:val="24"/>
          <w:szCs w:val="24"/>
        </w:rPr>
        <w:t xml:space="preserve"> </w:t>
      </w:r>
      <w:r w:rsidRPr="00132C8B">
        <w:rPr>
          <w:rFonts w:ascii="Times New Roman" w:hAnsi="Times New Roman" w:cs="Times New Roman"/>
          <w:sz w:val="24"/>
          <w:szCs w:val="24"/>
        </w:rPr>
        <w:t xml:space="preserve">ПРЕДДИПЛОМНОЙ ПРАКТИКИ </w:t>
      </w:r>
    </w:p>
    <w:p w14:paraId="0E7E32AF" w14:textId="6A7F6B97" w:rsidR="00440A5E" w:rsidRDefault="00440A5E" w:rsidP="00C0719A">
      <w:pPr>
        <w:spacing w:line="276" w:lineRule="auto"/>
        <w:jc w:val="both"/>
        <w:rPr>
          <w:b/>
          <w:szCs w:val="28"/>
        </w:rPr>
      </w:pPr>
      <w:r w:rsidRPr="00132C8B">
        <w:rPr>
          <w:spacing w:val="-2"/>
          <w:sz w:val="24"/>
          <w:szCs w:val="24"/>
        </w:rPr>
        <w:t xml:space="preserve">специальности </w:t>
      </w:r>
      <w:r>
        <w:rPr>
          <w:spacing w:val="-2"/>
          <w:sz w:val="24"/>
          <w:szCs w:val="24"/>
        </w:rPr>
        <w:t>44.02.02</w:t>
      </w:r>
      <w:r w:rsidRPr="00132C8B">
        <w:rPr>
          <w:spacing w:val="-2"/>
          <w:sz w:val="24"/>
          <w:szCs w:val="24"/>
        </w:rPr>
        <w:t xml:space="preserve"> Пр</w:t>
      </w:r>
      <w:r w:rsidR="00BF7068">
        <w:rPr>
          <w:spacing w:val="-2"/>
          <w:sz w:val="24"/>
          <w:szCs w:val="24"/>
        </w:rPr>
        <w:t xml:space="preserve">еподавание в начальных классах </w:t>
      </w:r>
      <w:r w:rsidRPr="00132C8B">
        <w:rPr>
          <w:spacing w:val="-2"/>
          <w:sz w:val="24"/>
          <w:szCs w:val="24"/>
        </w:rPr>
        <w:t>квалификация учитель начальных классов.</w:t>
      </w:r>
      <w:r w:rsidR="00394575">
        <w:rPr>
          <w:spacing w:val="-2"/>
          <w:sz w:val="24"/>
          <w:szCs w:val="24"/>
        </w:rPr>
        <w:t xml:space="preserve"> </w:t>
      </w:r>
    </w:p>
    <w:p w14:paraId="1A6B0C0A" w14:textId="77777777" w:rsidR="00440A5E" w:rsidRDefault="00440A5E" w:rsidP="00440A5E">
      <w:pPr>
        <w:suppressAutoHyphens/>
        <w:jc w:val="center"/>
        <w:rPr>
          <w:b/>
          <w:szCs w:val="28"/>
        </w:rPr>
      </w:pPr>
    </w:p>
    <w:p w14:paraId="17B99268" w14:textId="77777777" w:rsidR="00440A5E" w:rsidRDefault="00BF7068" w:rsidP="00440A5E">
      <w:pPr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>3.1</w:t>
      </w:r>
      <w:r w:rsidR="00440A5E">
        <w:rPr>
          <w:b/>
          <w:szCs w:val="28"/>
        </w:rPr>
        <w:t>. Тематиче</w:t>
      </w:r>
      <w:r w:rsidR="00C014FD">
        <w:rPr>
          <w:b/>
          <w:szCs w:val="28"/>
        </w:rPr>
        <w:t>ский план преддипломной практики</w:t>
      </w:r>
      <w:r w:rsidR="00440A5E">
        <w:rPr>
          <w:b/>
          <w:szCs w:val="28"/>
        </w:rPr>
        <w:t xml:space="preserve"> </w:t>
      </w:r>
    </w:p>
    <w:p w14:paraId="45327127" w14:textId="77777777" w:rsidR="00440A5E" w:rsidRDefault="00440A5E" w:rsidP="00440A5E">
      <w:pPr>
        <w:numPr>
          <w:ilvl w:val="0"/>
          <w:numId w:val="8"/>
        </w:numPr>
        <w:tabs>
          <w:tab w:val="left" w:pos="0"/>
        </w:tabs>
        <w:suppressAutoHyphens/>
        <w:jc w:val="center"/>
        <w:rPr>
          <w:b/>
          <w:szCs w:val="28"/>
        </w:rPr>
      </w:pPr>
    </w:p>
    <w:tbl>
      <w:tblPr>
        <w:tblStyle w:val="a7"/>
        <w:tblW w:w="7944" w:type="dxa"/>
        <w:tblInd w:w="-176" w:type="dxa"/>
        <w:tblLook w:val="04A0" w:firstRow="1" w:lastRow="0" w:firstColumn="1" w:lastColumn="0" w:noHBand="0" w:noVBand="1"/>
      </w:tblPr>
      <w:tblGrid>
        <w:gridCol w:w="6024"/>
        <w:gridCol w:w="1920"/>
      </w:tblGrid>
      <w:tr w:rsidR="00C0719A" w:rsidRPr="00FF4190" w14:paraId="6BD981CF" w14:textId="77777777" w:rsidTr="00C0719A">
        <w:tc>
          <w:tcPr>
            <w:tcW w:w="6024" w:type="dxa"/>
          </w:tcPr>
          <w:p w14:paraId="19CCB012" w14:textId="1FCC4F8F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1920" w:type="dxa"/>
          </w:tcPr>
          <w:p w14:paraId="5C8B6CCB" w14:textId="77777777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FF4190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0719A" w:rsidRPr="00FF4190" w14:paraId="4D5A3CC7" w14:textId="77777777" w:rsidTr="00C0719A">
        <w:tc>
          <w:tcPr>
            <w:tcW w:w="6024" w:type="dxa"/>
          </w:tcPr>
          <w:p w14:paraId="4D2AB5EC" w14:textId="17D5464E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</w:t>
            </w:r>
          </w:p>
        </w:tc>
        <w:tc>
          <w:tcPr>
            <w:tcW w:w="1920" w:type="dxa"/>
            <w:vAlign w:val="bottom"/>
          </w:tcPr>
          <w:p w14:paraId="7A91FB15" w14:textId="762F71FE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</w:t>
            </w:r>
          </w:p>
        </w:tc>
      </w:tr>
      <w:tr w:rsidR="00C0719A" w:rsidRPr="00FF4190" w14:paraId="533FD6A0" w14:textId="77777777" w:rsidTr="00C0719A">
        <w:tc>
          <w:tcPr>
            <w:tcW w:w="6024" w:type="dxa"/>
          </w:tcPr>
          <w:p w14:paraId="700861F3" w14:textId="77777777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6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419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vAlign w:val="bottom"/>
          </w:tcPr>
          <w:p w14:paraId="0CA28E75" w14:textId="77777777" w:rsidR="00C0719A" w:rsidRPr="00FF4190" w:rsidRDefault="00C0719A" w:rsidP="00A0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F4190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14:paraId="2C8B271F" w14:textId="77777777" w:rsidR="00440A5E" w:rsidRDefault="00440A5E" w:rsidP="00440A5E">
      <w:pPr>
        <w:jc w:val="center"/>
        <w:rPr>
          <w:b/>
          <w:szCs w:val="28"/>
        </w:rPr>
      </w:pPr>
    </w:p>
    <w:p w14:paraId="716892F2" w14:textId="77777777" w:rsidR="00440A5E" w:rsidRDefault="00440A5E" w:rsidP="00440A5E">
      <w:pPr>
        <w:jc w:val="center"/>
        <w:rPr>
          <w:b/>
          <w:szCs w:val="28"/>
        </w:rPr>
        <w:sectPr w:rsidR="00440A5E" w:rsidSect="00A070E6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81"/>
        </w:sectPr>
      </w:pPr>
    </w:p>
    <w:p w14:paraId="53DA4114" w14:textId="2D3520DD" w:rsidR="00440A5E" w:rsidRPr="00132C8B" w:rsidRDefault="00440A5E" w:rsidP="00440A5E">
      <w:pPr>
        <w:spacing w:line="276" w:lineRule="auto"/>
        <w:jc w:val="center"/>
        <w:rPr>
          <w:b/>
          <w:sz w:val="24"/>
          <w:szCs w:val="24"/>
        </w:rPr>
      </w:pPr>
      <w:r w:rsidRPr="00132C8B">
        <w:rPr>
          <w:b/>
          <w:sz w:val="24"/>
          <w:szCs w:val="24"/>
        </w:rPr>
        <w:lastRenderedPageBreak/>
        <w:t>3.3. Вид и содержание производственной практики</w:t>
      </w:r>
      <w:r w:rsidR="00C0719A">
        <w:rPr>
          <w:b/>
          <w:sz w:val="24"/>
          <w:szCs w:val="24"/>
        </w:rPr>
        <w:t xml:space="preserve"> </w:t>
      </w:r>
    </w:p>
    <w:p w14:paraId="76FF7D25" w14:textId="77777777" w:rsidR="00440A5E" w:rsidRPr="00132C8B" w:rsidRDefault="00440A5E" w:rsidP="00440A5E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29"/>
        <w:gridCol w:w="5885"/>
        <w:gridCol w:w="3226"/>
        <w:gridCol w:w="2046"/>
      </w:tblGrid>
      <w:tr w:rsidR="00F93995" w:rsidRPr="00132C8B" w14:paraId="01CFBFAE" w14:textId="77777777" w:rsidTr="00F93995">
        <w:tc>
          <w:tcPr>
            <w:tcW w:w="1227" w:type="pct"/>
            <w:vAlign w:val="center"/>
          </w:tcPr>
          <w:p w14:paraId="0FB61531" w14:textId="77777777" w:rsidR="00F93995" w:rsidRPr="00132C8B" w:rsidRDefault="00F93995" w:rsidP="00A070E6">
            <w:pPr>
              <w:snapToGrid w:val="0"/>
              <w:spacing w:line="276" w:lineRule="auto"/>
              <w:ind w:firstLine="360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1990" w:type="pct"/>
            <w:vAlign w:val="center"/>
          </w:tcPr>
          <w:p w14:paraId="5757AC6D" w14:textId="77777777" w:rsidR="00F93995" w:rsidRPr="00132C8B" w:rsidRDefault="00F93995" w:rsidP="00A070E6">
            <w:pPr>
              <w:snapToGrid w:val="0"/>
              <w:spacing w:line="276" w:lineRule="auto"/>
              <w:ind w:firstLine="360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rFonts w:eastAsia="Calibri" w:cs="Calibri"/>
                <w:b/>
                <w:sz w:val="24"/>
                <w:szCs w:val="24"/>
              </w:rPr>
              <w:t>Вид и содержание заданий на практику</w:t>
            </w:r>
          </w:p>
        </w:tc>
        <w:tc>
          <w:tcPr>
            <w:tcW w:w="1091" w:type="pct"/>
            <w:vAlign w:val="center"/>
          </w:tcPr>
          <w:p w14:paraId="597EBCB5" w14:textId="77777777" w:rsidR="00F93995" w:rsidRPr="00132C8B" w:rsidRDefault="00F93995" w:rsidP="00A070E6">
            <w:pPr>
              <w:snapToGrid w:val="0"/>
              <w:spacing w:line="276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rFonts w:eastAsia="Calibri" w:cs="Calibri"/>
                <w:b/>
                <w:sz w:val="24"/>
                <w:szCs w:val="24"/>
              </w:rPr>
              <w:t>Предмет</w:t>
            </w:r>
            <w:r w:rsidRPr="00132C8B">
              <w:rPr>
                <w:rFonts w:eastAsia="Calibri" w:cs="Calibri"/>
                <w:b/>
                <w:sz w:val="24"/>
                <w:szCs w:val="24"/>
              </w:rPr>
              <w:br/>
              <w:t>оценивания</w:t>
            </w:r>
          </w:p>
        </w:tc>
        <w:tc>
          <w:tcPr>
            <w:tcW w:w="692" w:type="pct"/>
          </w:tcPr>
          <w:p w14:paraId="6E1A4B83" w14:textId="77777777" w:rsidR="00F93995" w:rsidRPr="00132C8B" w:rsidRDefault="00F93995" w:rsidP="00A070E6">
            <w:pPr>
              <w:snapToGrid w:val="0"/>
              <w:spacing w:line="276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Объем часов</w:t>
            </w:r>
          </w:p>
        </w:tc>
      </w:tr>
      <w:tr w:rsidR="00F93995" w:rsidRPr="00132C8B" w14:paraId="7BCFAE40" w14:textId="77777777" w:rsidTr="00F93995">
        <w:tc>
          <w:tcPr>
            <w:tcW w:w="1227" w:type="pct"/>
          </w:tcPr>
          <w:p w14:paraId="4EB03ED6" w14:textId="77777777" w:rsidR="00F93995" w:rsidRPr="00132C8B" w:rsidRDefault="00F93995" w:rsidP="00A070E6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 xml:space="preserve">ПК.1.1 </w:t>
            </w:r>
          </w:p>
          <w:p w14:paraId="5A6770D5" w14:textId="77777777" w:rsidR="00F93995" w:rsidRPr="00132C8B" w:rsidRDefault="00F93995" w:rsidP="00A070E6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>Определять цели и задачи, планировать уроки.</w:t>
            </w:r>
          </w:p>
        </w:tc>
        <w:tc>
          <w:tcPr>
            <w:tcW w:w="1990" w:type="pct"/>
          </w:tcPr>
          <w:p w14:paraId="085298F6" w14:textId="77777777" w:rsidR="00F93995" w:rsidRPr="00132C8B" w:rsidRDefault="00F93995" w:rsidP="00A070E6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rFonts w:eastAsia="Calibri"/>
                <w:bCs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>Планирование уроков по предметам НОО.</w:t>
            </w:r>
          </w:p>
        </w:tc>
        <w:tc>
          <w:tcPr>
            <w:tcW w:w="1091" w:type="pct"/>
          </w:tcPr>
          <w:p w14:paraId="405292A7" w14:textId="3122AFEC" w:rsidR="00F93995" w:rsidRPr="00132C8B" w:rsidRDefault="00932DBB" w:rsidP="00717FA8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</w:rPr>
              <w:t>Технологические карты</w:t>
            </w:r>
            <w:r w:rsidR="00D5154A">
              <w:rPr>
                <w:rFonts w:eastAsia="Calibri"/>
                <w:sz w:val="24"/>
                <w:szCs w:val="24"/>
              </w:rPr>
              <w:t xml:space="preserve"> в соответствии с темой ВКР</w:t>
            </w:r>
          </w:p>
        </w:tc>
        <w:tc>
          <w:tcPr>
            <w:tcW w:w="692" w:type="pct"/>
          </w:tcPr>
          <w:p w14:paraId="3AD0EAE2" w14:textId="77777777" w:rsidR="00F93995" w:rsidRPr="00132C8B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93995" w:rsidRPr="00132C8B" w14:paraId="57738B04" w14:textId="77777777" w:rsidTr="00F93995">
        <w:tc>
          <w:tcPr>
            <w:tcW w:w="1227" w:type="pct"/>
          </w:tcPr>
          <w:p w14:paraId="251AF14E" w14:textId="77777777" w:rsidR="00F93995" w:rsidRPr="00132C8B" w:rsidRDefault="00F93995" w:rsidP="00A070E6">
            <w:pPr>
              <w:shd w:val="clear" w:color="auto" w:fill="FFFFFF"/>
              <w:spacing w:line="276" w:lineRule="auto"/>
              <w:ind w:left="24" w:right="10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1.2.</w:t>
            </w:r>
          </w:p>
          <w:p w14:paraId="15A8056B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>Проводить уроки.</w:t>
            </w:r>
          </w:p>
        </w:tc>
        <w:tc>
          <w:tcPr>
            <w:tcW w:w="1990" w:type="pct"/>
          </w:tcPr>
          <w:p w14:paraId="319CAF71" w14:textId="77777777" w:rsidR="00F93995" w:rsidRDefault="00F93995" w:rsidP="00653191">
            <w:pPr>
              <w:spacing w:line="276" w:lineRule="auto"/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одготовить и провести не менее 40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уроков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 предметам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учебного плана НОО в соответствии с расписанием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учебных занятий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)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71C948A7" w14:textId="360C063B" w:rsidR="00F93995" w:rsidRPr="000F470C" w:rsidRDefault="00F93995" w:rsidP="00653191">
            <w:pPr>
              <w:spacing w:line="276" w:lineRule="auto"/>
              <w:rPr>
                <w:rFonts w:eastAsia="Calibri"/>
                <w:bCs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Подготовка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и проведение фрагмента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урока (этап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открытия нового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знания)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в начальных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классах по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одному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из учебных предметов с</w:t>
            </w:r>
            <w:r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использованием интерактивного оборудования</w:t>
            </w:r>
            <w:r w:rsidR="00932DBB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53191">
              <w:rPr>
                <w:rFonts w:eastAsia="Calibri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(зачетный урок)</w:t>
            </w:r>
          </w:p>
        </w:tc>
        <w:tc>
          <w:tcPr>
            <w:tcW w:w="1091" w:type="pct"/>
          </w:tcPr>
          <w:p w14:paraId="51F521AF" w14:textId="77777777" w:rsidR="00F93995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32C8B">
              <w:rPr>
                <w:i/>
                <w:sz w:val="24"/>
                <w:szCs w:val="24"/>
              </w:rPr>
              <w:t>анализ</w:t>
            </w:r>
            <w:r>
              <w:rPr>
                <w:i/>
                <w:sz w:val="24"/>
                <w:szCs w:val="24"/>
              </w:rPr>
              <w:t xml:space="preserve"> проведенных уроков учителем</w:t>
            </w:r>
          </w:p>
          <w:p w14:paraId="441A0985" w14:textId="77777777" w:rsidR="00F93995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  <w:lang w:eastAsia="hi-IN" w:bidi="hi-IN"/>
              </w:rPr>
              <w:t>лист оценки проведенных уроков</w:t>
            </w:r>
          </w:p>
          <w:p w14:paraId="35EC1014" w14:textId="77777777" w:rsidR="00F93995" w:rsidRPr="00132C8B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>(</w:t>
            </w:r>
            <w:proofErr w:type="gramStart"/>
            <w:r w:rsidRPr="00132C8B">
              <w:rPr>
                <w:sz w:val="24"/>
                <w:szCs w:val="24"/>
              </w:rPr>
              <w:t>заверенны</w:t>
            </w:r>
            <w:r>
              <w:rPr>
                <w:sz w:val="24"/>
                <w:szCs w:val="24"/>
              </w:rPr>
              <w:t>й</w:t>
            </w:r>
            <w:proofErr w:type="gramEnd"/>
            <w:r w:rsidRPr="00132C8B">
              <w:rPr>
                <w:sz w:val="24"/>
                <w:szCs w:val="24"/>
              </w:rPr>
              <w:t xml:space="preserve"> учителем)</w:t>
            </w:r>
          </w:p>
        </w:tc>
        <w:tc>
          <w:tcPr>
            <w:tcW w:w="692" w:type="pct"/>
          </w:tcPr>
          <w:p w14:paraId="3C31A429" w14:textId="113E52D1" w:rsidR="00F93995" w:rsidRPr="00132C8B" w:rsidRDefault="00F93995" w:rsidP="00A070E6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</w:tc>
      </w:tr>
      <w:tr w:rsidR="00F93995" w:rsidRPr="00132C8B" w14:paraId="2D4A1E64" w14:textId="77777777" w:rsidTr="00F93995">
        <w:tc>
          <w:tcPr>
            <w:tcW w:w="1227" w:type="pct"/>
          </w:tcPr>
          <w:p w14:paraId="1AD6F3BF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1.3. </w:t>
            </w:r>
          </w:p>
          <w:p w14:paraId="4351B463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педагогический контроль, оценивать процесс и результаты обучения.</w:t>
            </w:r>
          </w:p>
        </w:tc>
        <w:tc>
          <w:tcPr>
            <w:tcW w:w="1990" w:type="pct"/>
            <w:vAlign w:val="center"/>
          </w:tcPr>
          <w:p w14:paraId="09BFF1B1" w14:textId="20BD5C7F" w:rsidR="00F93995" w:rsidRPr="00132C8B" w:rsidRDefault="00F93995" w:rsidP="00A070E6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педагогического</w:t>
            </w:r>
            <w:r w:rsidRPr="00132C8B">
              <w:rPr>
                <w:sz w:val="24"/>
                <w:szCs w:val="24"/>
              </w:rPr>
              <w:t xml:space="preserve"> контроля на уроках, осуществление отбора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контрольно- измерительных материалов, форм и методов диагностики результатов обучения по основным предметам.</w:t>
            </w:r>
          </w:p>
          <w:p w14:paraId="4C3AFE22" w14:textId="77777777" w:rsidR="00F93995" w:rsidRDefault="00F93995" w:rsidP="00A070E6">
            <w:pPr>
              <w:pStyle w:val="a4"/>
              <w:tabs>
                <w:tab w:val="left" w:pos="-108"/>
                <w:tab w:val="left" w:pos="34"/>
                <w:tab w:val="left" w:pos="317"/>
              </w:tabs>
              <w:spacing w:line="276" w:lineRule="auto"/>
              <w:ind w:left="34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2. Интерпретация результатов диагностики учебных достижений обучающихся.</w:t>
            </w:r>
          </w:p>
          <w:p w14:paraId="23A7CCB3" w14:textId="6FCA378A" w:rsidR="00F93995" w:rsidRPr="00132C8B" w:rsidRDefault="00F93995" w:rsidP="00A070E6">
            <w:pPr>
              <w:pStyle w:val="a4"/>
              <w:tabs>
                <w:tab w:val="left" w:pos="-108"/>
                <w:tab w:val="left" w:pos="34"/>
                <w:tab w:val="left" w:pos="317"/>
              </w:tabs>
              <w:spacing w:line="276" w:lineRule="auto"/>
              <w:ind w:left="34"/>
              <w:rPr>
                <w:rFonts w:cs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17FA8">
              <w:rPr>
                <w:sz w:val="24"/>
                <w:szCs w:val="24"/>
              </w:rPr>
              <w:t>Разработка и демонстрация самостоятельно разработанного дидактического средства -тренажера на интерактивном оборудовании по заданной теме урока</w:t>
            </w:r>
            <w:r w:rsidRPr="00132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1" w:type="pct"/>
            <w:vAlign w:val="center"/>
          </w:tcPr>
          <w:p w14:paraId="7764A7BF" w14:textId="3BC19BEC" w:rsidR="00F93995" w:rsidRPr="00132C8B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>контрольно-измерительные средства (контрольные работы, тесты и др</w:t>
            </w:r>
            <w:r>
              <w:rPr>
                <w:rFonts w:eastAsia="Calibri"/>
                <w:sz w:val="24"/>
                <w:szCs w:val="24"/>
                <w:lang w:eastAsia="hi-IN" w:bidi="hi-IN"/>
              </w:rPr>
              <w:t>.</w:t>
            </w: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>);</w:t>
            </w:r>
          </w:p>
          <w:p w14:paraId="6B84377B" w14:textId="27042E0B" w:rsidR="00F93995" w:rsidRPr="00132C8B" w:rsidRDefault="00F93995" w:rsidP="00A070E6">
            <w:pPr>
              <w:snapToGrid w:val="0"/>
              <w:spacing w:line="276" w:lineRule="auto"/>
              <w:rPr>
                <w:rFonts w:eastAsia="Calibri" w:cs="Calibri"/>
                <w:b/>
                <w:sz w:val="24"/>
                <w:szCs w:val="24"/>
              </w:rPr>
            </w:pP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 xml:space="preserve"> анализ</w:t>
            </w:r>
            <w:r>
              <w:rPr>
                <w:rFonts w:eastAsia="Calibri"/>
                <w:sz w:val="24"/>
                <w:szCs w:val="24"/>
                <w:lang w:eastAsia="hi-IN" w:bidi="hi-IN"/>
              </w:rPr>
              <w:t xml:space="preserve"> </w:t>
            </w:r>
            <w:r w:rsidRPr="00132C8B">
              <w:rPr>
                <w:rFonts w:eastAsia="Calibri"/>
                <w:sz w:val="24"/>
                <w:szCs w:val="24"/>
                <w:lang w:eastAsia="hi-IN" w:bidi="hi-IN"/>
              </w:rPr>
              <w:t>полученных результатов</w:t>
            </w:r>
          </w:p>
        </w:tc>
        <w:tc>
          <w:tcPr>
            <w:tcW w:w="692" w:type="pct"/>
          </w:tcPr>
          <w:p w14:paraId="4A515581" w14:textId="6519B13E" w:rsidR="00F93995" w:rsidRPr="00132C8B" w:rsidRDefault="00D5154A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  <w:lang w:eastAsia="hi-IN" w:bidi="hi-IN"/>
              </w:rPr>
            </w:pPr>
            <w:r>
              <w:rPr>
                <w:rFonts w:eastAsia="Calibri"/>
                <w:sz w:val="24"/>
                <w:szCs w:val="24"/>
                <w:lang w:eastAsia="hi-IN" w:bidi="hi-IN"/>
              </w:rPr>
              <w:t>8</w:t>
            </w:r>
          </w:p>
        </w:tc>
      </w:tr>
      <w:tr w:rsidR="00F93995" w:rsidRPr="00132C8B" w14:paraId="07E34ECD" w14:textId="77777777" w:rsidTr="00F93995">
        <w:tc>
          <w:tcPr>
            <w:tcW w:w="1227" w:type="pct"/>
          </w:tcPr>
          <w:p w14:paraId="3BC7D7C6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spacing w:val="-1"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 xml:space="preserve">ПК 1.4. </w:t>
            </w:r>
          </w:p>
          <w:p w14:paraId="7CAD91DB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/>
                <w:sz w:val="24"/>
                <w:szCs w:val="24"/>
              </w:rPr>
            </w:pPr>
            <w:r w:rsidRPr="00132C8B">
              <w:rPr>
                <w:spacing w:val="-1"/>
                <w:sz w:val="24"/>
                <w:szCs w:val="24"/>
              </w:rPr>
              <w:t>Анализировать уроки.</w:t>
            </w:r>
          </w:p>
        </w:tc>
        <w:tc>
          <w:tcPr>
            <w:tcW w:w="1990" w:type="pct"/>
          </w:tcPr>
          <w:p w14:paraId="193ACEF8" w14:textId="234B8095" w:rsidR="00F93995" w:rsidRPr="00932DBB" w:rsidRDefault="00F93995" w:rsidP="00932DBB">
            <w:pPr>
              <w:pStyle w:val="a4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line="276" w:lineRule="auto"/>
              <w:ind w:left="34" w:right="-2" w:firstLine="0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Проведение самоанализа уроков для установления соответствия содержания, методов и средств поставленным целям,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задачам и планируемым результатам.</w:t>
            </w:r>
          </w:p>
        </w:tc>
        <w:tc>
          <w:tcPr>
            <w:tcW w:w="1091" w:type="pct"/>
          </w:tcPr>
          <w:p w14:paraId="26459774" w14:textId="53F997F6" w:rsidR="00F93995" w:rsidRPr="00132C8B" w:rsidRDefault="00F93995" w:rsidP="00932DBB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32C8B">
              <w:rPr>
                <w:rFonts w:eastAsia="Calibri"/>
                <w:sz w:val="24"/>
                <w:szCs w:val="24"/>
              </w:rPr>
              <w:t>листы самоанализа</w:t>
            </w:r>
            <w:r w:rsidR="00932DBB">
              <w:rPr>
                <w:rFonts w:eastAsia="Calibri"/>
                <w:sz w:val="24"/>
                <w:szCs w:val="24"/>
              </w:rPr>
              <w:t xml:space="preserve"> </w:t>
            </w:r>
            <w:r w:rsidRPr="00132C8B">
              <w:rPr>
                <w:rFonts w:eastAsia="Calibri"/>
                <w:sz w:val="24"/>
                <w:szCs w:val="24"/>
              </w:rPr>
              <w:t>проведенных уроков</w:t>
            </w:r>
          </w:p>
        </w:tc>
        <w:tc>
          <w:tcPr>
            <w:tcW w:w="692" w:type="pct"/>
          </w:tcPr>
          <w:p w14:paraId="56D015DB" w14:textId="2813D7E2" w:rsidR="00F93995" w:rsidRPr="00132C8B" w:rsidRDefault="00D5154A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93995" w:rsidRPr="00132C8B" w14:paraId="68C4791A" w14:textId="77777777" w:rsidTr="00F93995">
        <w:tc>
          <w:tcPr>
            <w:tcW w:w="1227" w:type="pct"/>
          </w:tcPr>
          <w:p w14:paraId="1D9A1377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ПК 1.5. </w:t>
            </w:r>
          </w:p>
          <w:p w14:paraId="3AE97015" w14:textId="77777777" w:rsidR="00F93995" w:rsidRPr="00132C8B" w:rsidRDefault="00F93995" w:rsidP="00A070E6">
            <w:pPr>
              <w:snapToGrid w:val="0"/>
              <w:spacing w:line="276" w:lineRule="auto"/>
              <w:ind w:firstLine="34"/>
              <w:rPr>
                <w:spacing w:val="-1"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lastRenderedPageBreak/>
              <w:t>Вести документацию, обеспечивающую обучение по программам начального общего образования.</w:t>
            </w:r>
          </w:p>
        </w:tc>
        <w:tc>
          <w:tcPr>
            <w:tcW w:w="1990" w:type="pct"/>
          </w:tcPr>
          <w:p w14:paraId="78F04CF6" w14:textId="2947A384" w:rsidR="00F93995" w:rsidRPr="00132C8B" w:rsidRDefault="00F93995" w:rsidP="00932DBB">
            <w:pPr>
              <w:snapToGrid w:val="0"/>
              <w:spacing w:line="276" w:lineRule="auto"/>
              <w:rPr>
                <w:bCs/>
                <w:color w:val="000000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lastRenderedPageBreak/>
              <w:t>Ведение школьной документации (классного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 xml:space="preserve">журнала, </w:t>
            </w:r>
            <w:r w:rsidRPr="00132C8B">
              <w:rPr>
                <w:sz w:val="24"/>
                <w:szCs w:val="24"/>
              </w:rPr>
              <w:lastRenderedPageBreak/>
              <w:t>дневников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 xml:space="preserve">учащихся, проверка тетрадей и другие) </w:t>
            </w:r>
          </w:p>
        </w:tc>
        <w:tc>
          <w:tcPr>
            <w:tcW w:w="1091" w:type="pct"/>
          </w:tcPr>
          <w:p w14:paraId="0E757C94" w14:textId="77777777" w:rsidR="00F93995" w:rsidRDefault="00F93995" w:rsidP="00A070E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8C5BF5">
              <w:rPr>
                <w:sz w:val="24"/>
                <w:szCs w:val="24"/>
              </w:rPr>
              <w:lastRenderedPageBreak/>
              <w:t>Аттестационный лист</w:t>
            </w:r>
          </w:p>
          <w:p w14:paraId="4C38F675" w14:textId="77777777" w:rsidR="00F93995" w:rsidRPr="008C5BF5" w:rsidRDefault="00F93995" w:rsidP="00A070E6">
            <w:pPr>
              <w:snapToGrid w:val="0"/>
              <w:spacing w:line="276" w:lineRule="auto"/>
              <w:jc w:val="center"/>
              <w:rPr>
                <w:rFonts w:eastAsia="Calibri" w:cs="Mangal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lastRenderedPageBreak/>
              <w:t xml:space="preserve">Характеристика </w:t>
            </w:r>
          </w:p>
        </w:tc>
        <w:tc>
          <w:tcPr>
            <w:tcW w:w="692" w:type="pct"/>
          </w:tcPr>
          <w:p w14:paraId="4053C54A" w14:textId="14AA7EB3" w:rsidR="00F93995" w:rsidRPr="00132C8B" w:rsidRDefault="00D5154A" w:rsidP="00D5154A">
            <w:pPr>
              <w:snapToGrid w:val="0"/>
              <w:spacing w:line="276" w:lineRule="auto"/>
              <w:rPr>
                <w:rFonts w:eastAsia="Calibri" w:cs="Mangal"/>
                <w:sz w:val="24"/>
                <w:szCs w:val="24"/>
                <w:lang w:eastAsia="hi-IN" w:bidi="hi-IN"/>
              </w:rPr>
            </w:pPr>
            <w:r>
              <w:rPr>
                <w:rFonts w:eastAsia="Calibri" w:cs="Mangal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</w:tr>
      <w:tr w:rsidR="00F93995" w:rsidRPr="00132C8B" w14:paraId="2DAA3706" w14:textId="77777777" w:rsidTr="00F93995">
        <w:tc>
          <w:tcPr>
            <w:tcW w:w="1227" w:type="pct"/>
          </w:tcPr>
          <w:p w14:paraId="08496AB5" w14:textId="77777777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rPr>
                <w:bCs/>
              </w:rPr>
              <w:lastRenderedPageBreak/>
              <w:t>ПК 2.1. </w:t>
            </w:r>
          </w:p>
          <w:p w14:paraId="038F44E6" w14:textId="77777777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rPr>
                <w:bCs/>
              </w:rPr>
              <w:t>Определять цели и задачи внеурочной деятельности и общения, планировать внеурочные занятия</w:t>
            </w:r>
          </w:p>
        </w:tc>
        <w:tc>
          <w:tcPr>
            <w:tcW w:w="1990" w:type="pct"/>
          </w:tcPr>
          <w:p w14:paraId="4959DB09" w14:textId="3145254F" w:rsidR="00F93995" w:rsidRPr="00BF7068" w:rsidRDefault="00F93995" w:rsidP="00244615">
            <w:pPr>
              <w:spacing w:line="276" w:lineRule="auto"/>
              <w:rPr>
                <w:sz w:val="24"/>
                <w:szCs w:val="24"/>
              </w:rPr>
            </w:pPr>
            <w:r w:rsidRPr="00BF7068">
              <w:rPr>
                <w:sz w:val="24"/>
                <w:szCs w:val="24"/>
              </w:rPr>
              <w:t>Планирование внеурочной работы</w:t>
            </w:r>
            <w:r>
              <w:rPr>
                <w:sz w:val="24"/>
                <w:szCs w:val="24"/>
              </w:rPr>
              <w:t xml:space="preserve"> в соответствии с темой ВКР</w:t>
            </w:r>
            <w:r w:rsidRPr="00132C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F7068">
              <w:rPr>
                <w:sz w:val="24"/>
                <w:szCs w:val="24"/>
              </w:rPr>
              <w:t>Формулирование</w:t>
            </w:r>
            <w:r>
              <w:rPr>
                <w:sz w:val="24"/>
                <w:szCs w:val="24"/>
              </w:rPr>
              <w:t xml:space="preserve"> </w:t>
            </w:r>
            <w:r w:rsidRPr="00BF7068">
              <w:rPr>
                <w:sz w:val="24"/>
                <w:szCs w:val="24"/>
              </w:rPr>
              <w:t>образовательных, развивающих и воспитательных задач.</w:t>
            </w:r>
          </w:p>
        </w:tc>
        <w:tc>
          <w:tcPr>
            <w:tcW w:w="1091" w:type="pct"/>
          </w:tcPr>
          <w:p w14:paraId="1734B18D" w14:textId="6810198C" w:rsidR="00F93995" w:rsidRPr="00132C8B" w:rsidRDefault="00F93995" w:rsidP="00F93995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план </w:t>
            </w:r>
            <w:r w:rsidR="00AA41A2" w:rsidRPr="00BF7068">
              <w:rPr>
                <w:sz w:val="24"/>
                <w:szCs w:val="24"/>
              </w:rPr>
              <w:t>внеурочной работы</w:t>
            </w:r>
          </w:p>
        </w:tc>
        <w:tc>
          <w:tcPr>
            <w:tcW w:w="692" w:type="pct"/>
            <w:vMerge w:val="restart"/>
          </w:tcPr>
          <w:p w14:paraId="7117A479" w14:textId="77777777" w:rsidR="00F93995" w:rsidRDefault="00D5154A" w:rsidP="00A070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DC7AF06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6092563D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690352ED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3F913619" w14:textId="77777777" w:rsidR="00D5154A" w:rsidRDefault="00D5154A" w:rsidP="00A070E6">
            <w:pPr>
              <w:spacing w:line="276" w:lineRule="auto"/>
              <w:rPr>
                <w:sz w:val="24"/>
                <w:szCs w:val="24"/>
              </w:rPr>
            </w:pPr>
          </w:p>
          <w:p w14:paraId="5B8C3A6C" w14:textId="40D53B6B" w:rsidR="00D5154A" w:rsidRPr="00132C8B" w:rsidRDefault="00D5154A" w:rsidP="00A070E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6B5377D7" w14:textId="77777777" w:rsidTr="00F93995">
        <w:tc>
          <w:tcPr>
            <w:tcW w:w="1227" w:type="pct"/>
          </w:tcPr>
          <w:p w14:paraId="05261F03" w14:textId="330DA6E0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rPr>
                <w:bCs/>
              </w:rPr>
              <w:t>ПК 2.2. Проводить внеурочные занятия</w:t>
            </w:r>
          </w:p>
        </w:tc>
        <w:tc>
          <w:tcPr>
            <w:tcW w:w="1990" w:type="pct"/>
          </w:tcPr>
          <w:p w14:paraId="35589A96" w14:textId="0E4BAF9F" w:rsidR="00F93995" w:rsidRPr="00132C8B" w:rsidRDefault="00F93995" w:rsidP="00A070E6">
            <w:pPr>
              <w:spacing w:line="276" w:lineRule="auto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244615">
              <w:rPr>
                <w:sz w:val="24"/>
                <w:szCs w:val="24"/>
              </w:rPr>
              <w:t>Разработка и проведение внеурочного занятия c использованием интерактивного</w:t>
            </w:r>
            <w:r>
              <w:rPr>
                <w:sz w:val="24"/>
                <w:szCs w:val="24"/>
              </w:rPr>
              <w:t xml:space="preserve"> </w:t>
            </w:r>
            <w:r w:rsidRPr="00244615">
              <w:rPr>
                <w:sz w:val="24"/>
                <w:szCs w:val="24"/>
              </w:rPr>
              <w:t>оборудования (</w:t>
            </w:r>
            <w:r w:rsidR="00932DBB" w:rsidRPr="00932DBB">
              <w:rPr>
                <w:sz w:val="24"/>
                <w:szCs w:val="24"/>
              </w:rPr>
              <w:t>зачетный урок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91" w:type="pct"/>
          </w:tcPr>
          <w:p w14:paraId="232F497B" w14:textId="089D2F99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конспект</w:t>
            </w:r>
          </w:p>
          <w:p w14:paraId="73A02BC6" w14:textId="4BB5E8FD" w:rsidR="00F93995" w:rsidRPr="00932DBB" w:rsidRDefault="00F93995" w:rsidP="00932DBB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внеурочн</w:t>
            </w:r>
            <w:r w:rsidR="00932DBB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заняти</w:t>
            </w:r>
            <w:r w:rsidR="00932DBB">
              <w:rPr>
                <w:sz w:val="24"/>
                <w:szCs w:val="24"/>
              </w:rPr>
              <w:t>я</w:t>
            </w:r>
          </w:p>
        </w:tc>
        <w:tc>
          <w:tcPr>
            <w:tcW w:w="692" w:type="pct"/>
            <w:vMerge/>
          </w:tcPr>
          <w:p w14:paraId="62BC4297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3995" w:rsidRPr="00132C8B" w14:paraId="61638433" w14:textId="77777777" w:rsidTr="00F93995">
        <w:tc>
          <w:tcPr>
            <w:tcW w:w="1227" w:type="pct"/>
          </w:tcPr>
          <w:p w14:paraId="59DDF60A" w14:textId="77777777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  <w:rPr>
                <w:bCs/>
              </w:rPr>
            </w:pPr>
            <w:r w:rsidRPr="00132C8B">
              <w:t>ПК 2.3. </w:t>
            </w:r>
            <w:r w:rsidRPr="00132C8B">
              <w:rPr>
                <w:bCs/>
              </w:rPr>
              <w:t>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1990" w:type="pct"/>
          </w:tcPr>
          <w:p w14:paraId="555B19C1" w14:textId="0FA40FE1" w:rsidR="00F93995" w:rsidRPr="00132C8B" w:rsidRDefault="00F93995" w:rsidP="00244615">
            <w:pPr>
              <w:pStyle w:val="a5"/>
              <w:spacing w:line="276" w:lineRule="auto"/>
              <w:ind w:left="0"/>
            </w:pPr>
            <w:r w:rsidRPr="00244615">
              <w:t>Проведение педагогического контроля, осуществление отбора контрольно- измерительных материалов, форм и методов диагностики результатов</w:t>
            </w:r>
            <w:r w:rsidRPr="00132C8B">
              <w:t xml:space="preserve"> </w:t>
            </w:r>
            <w:r w:rsidRPr="00244615">
              <w:t>внеурочного занятия</w:t>
            </w:r>
          </w:p>
        </w:tc>
        <w:tc>
          <w:tcPr>
            <w:tcW w:w="1091" w:type="pct"/>
          </w:tcPr>
          <w:p w14:paraId="03584FED" w14:textId="6EE9F0F0" w:rsidR="00F93995" w:rsidRPr="00244615" w:rsidRDefault="00F93995" w:rsidP="002446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4615">
              <w:rPr>
                <w:sz w:val="24"/>
                <w:szCs w:val="24"/>
              </w:rPr>
              <w:t>листы анализа внеурочного занятия</w:t>
            </w:r>
          </w:p>
          <w:p w14:paraId="2B724BB7" w14:textId="6DFEF92F" w:rsidR="00F93995" w:rsidRPr="00132C8B" w:rsidRDefault="00F93995" w:rsidP="002446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4615">
              <w:rPr>
                <w:sz w:val="24"/>
                <w:szCs w:val="24"/>
              </w:rPr>
              <w:t>(</w:t>
            </w:r>
            <w:proofErr w:type="gramStart"/>
            <w:r w:rsidRPr="00244615">
              <w:rPr>
                <w:sz w:val="24"/>
                <w:szCs w:val="24"/>
              </w:rPr>
              <w:t>заверенные</w:t>
            </w:r>
            <w:proofErr w:type="gramEnd"/>
            <w:r w:rsidRPr="00244615">
              <w:rPr>
                <w:sz w:val="24"/>
                <w:szCs w:val="24"/>
              </w:rPr>
              <w:t xml:space="preserve"> учителем)</w:t>
            </w:r>
          </w:p>
        </w:tc>
        <w:tc>
          <w:tcPr>
            <w:tcW w:w="692" w:type="pct"/>
            <w:vMerge w:val="restart"/>
          </w:tcPr>
          <w:p w14:paraId="155DB99D" w14:textId="77777777" w:rsidR="00F93995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8B19382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F74CBE0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EBE2E90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10D0A27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C4B4AB6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761B227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9FC5650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4088143A" w14:textId="77777777" w:rsidR="00D5154A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ACF6506" w14:textId="3F7CD4C1" w:rsidR="00D5154A" w:rsidRPr="00132C8B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6625EA21" w14:textId="77777777" w:rsidTr="00F93995">
        <w:tc>
          <w:tcPr>
            <w:tcW w:w="1227" w:type="pct"/>
          </w:tcPr>
          <w:p w14:paraId="697DDECF" w14:textId="6F7E326F" w:rsidR="00F93995" w:rsidRPr="00132C8B" w:rsidRDefault="00F93995" w:rsidP="00A070E6">
            <w:pPr>
              <w:pStyle w:val="22"/>
              <w:widowControl w:val="0"/>
              <w:spacing w:line="276" w:lineRule="auto"/>
              <w:ind w:left="0" w:firstLine="283"/>
            </w:pPr>
            <w:r w:rsidRPr="00132C8B">
              <w:t>ПК 2.4. Анализировать процесс и результаты внеурочной деятельности и отдельных занятий</w:t>
            </w:r>
          </w:p>
        </w:tc>
        <w:tc>
          <w:tcPr>
            <w:tcW w:w="1990" w:type="pct"/>
          </w:tcPr>
          <w:p w14:paraId="60F3F53E" w14:textId="721F96EC" w:rsidR="00F93995" w:rsidRPr="00132C8B" w:rsidRDefault="00F93995" w:rsidP="00AA41A2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Провести самоанализ проведенн</w:t>
            </w:r>
            <w:r w:rsidR="00AA41A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внеурочн</w:t>
            </w:r>
            <w:r w:rsidR="00AA41A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заняти</w:t>
            </w:r>
            <w:r w:rsidR="00AA41A2">
              <w:rPr>
                <w:sz w:val="24"/>
                <w:szCs w:val="24"/>
              </w:rPr>
              <w:t>я</w:t>
            </w:r>
          </w:p>
        </w:tc>
        <w:tc>
          <w:tcPr>
            <w:tcW w:w="1091" w:type="pct"/>
          </w:tcPr>
          <w:p w14:paraId="0A142AB0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листы самоанализа</w:t>
            </w:r>
          </w:p>
        </w:tc>
        <w:tc>
          <w:tcPr>
            <w:tcW w:w="692" w:type="pct"/>
            <w:vMerge/>
          </w:tcPr>
          <w:p w14:paraId="42B64946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27D3946B" w14:textId="77777777" w:rsidTr="00F93995">
        <w:tc>
          <w:tcPr>
            <w:tcW w:w="1227" w:type="pct"/>
          </w:tcPr>
          <w:p w14:paraId="5E8AF5D2" w14:textId="77777777" w:rsidR="00F93995" w:rsidRPr="00132C8B" w:rsidRDefault="00F93995" w:rsidP="00A070E6">
            <w:pPr>
              <w:spacing w:line="276" w:lineRule="auto"/>
              <w:ind w:firstLine="283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>ПК 2.5. Вести документацию, обеспечивающую организацию внеурочной деятельности и общения младших школьников</w:t>
            </w:r>
          </w:p>
        </w:tc>
        <w:tc>
          <w:tcPr>
            <w:tcW w:w="1990" w:type="pct"/>
          </w:tcPr>
          <w:p w14:paraId="49F7E693" w14:textId="364729DE" w:rsidR="00F93995" w:rsidRPr="00132C8B" w:rsidRDefault="00F93995" w:rsidP="00C65002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конспекта</w:t>
            </w:r>
            <w:r w:rsidRPr="00132C8B">
              <w:rPr>
                <w:sz w:val="24"/>
                <w:szCs w:val="24"/>
              </w:rPr>
              <w:t xml:space="preserve"> внеурочного занятия.</w:t>
            </w:r>
          </w:p>
        </w:tc>
        <w:tc>
          <w:tcPr>
            <w:tcW w:w="1091" w:type="pct"/>
          </w:tcPr>
          <w:p w14:paraId="4655778F" w14:textId="1FB9D829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692" w:type="pct"/>
            <w:vMerge/>
          </w:tcPr>
          <w:p w14:paraId="57D880D7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559BF2BB" w14:textId="77777777" w:rsidTr="00F93995">
        <w:tc>
          <w:tcPr>
            <w:tcW w:w="1227" w:type="pct"/>
          </w:tcPr>
          <w:p w14:paraId="05C85631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1990" w:type="pct"/>
          </w:tcPr>
          <w:p w14:paraId="3A28A164" w14:textId="7280190B" w:rsidR="00F93995" w:rsidRPr="00132C8B" w:rsidRDefault="00F93995" w:rsidP="00D5154A">
            <w:pPr>
              <w:snapToGrid w:val="0"/>
              <w:spacing w:line="276" w:lineRule="auto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244615">
              <w:rPr>
                <w:sz w:val="24"/>
                <w:szCs w:val="24"/>
              </w:rPr>
              <w:t>Проведение констатирующего эксперимента</w:t>
            </w:r>
            <w:r>
              <w:rPr>
                <w:sz w:val="24"/>
                <w:szCs w:val="24"/>
              </w:rPr>
              <w:t xml:space="preserve"> </w:t>
            </w:r>
            <w:r w:rsidRPr="00244615">
              <w:rPr>
                <w:sz w:val="24"/>
                <w:szCs w:val="24"/>
              </w:rPr>
              <w:t xml:space="preserve">в соответствии с </w:t>
            </w:r>
            <w:r w:rsidR="00D5154A">
              <w:rPr>
                <w:sz w:val="24"/>
                <w:szCs w:val="24"/>
              </w:rPr>
              <w:t xml:space="preserve">индивидуальным заданием по </w:t>
            </w:r>
            <w:r w:rsidRPr="00244615">
              <w:rPr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091" w:type="pct"/>
          </w:tcPr>
          <w:p w14:paraId="66C5D65C" w14:textId="18528AD4" w:rsidR="00F93995" w:rsidRPr="00132C8B" w:rsidRDefault="00F93995" w:rsidP="00D5154A">
            <w:pPr>
              <w:snapToGri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B0049A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B0049A">
              <w:rPr>
                <w:sz w:val="24"/>
                <w:szCs w:val="24"/>
              </w:rPr>
              <w:t xml:space="preserve">диагностики </w:t>
            </w:r>
            <w:r>
              <w:rPr>
                <w:sz w:val="24"/>
                <w:szCs w:val="24"/>
              </w:rPr>
              <w:t>обучающихся</w:t>
            </w:r>
            <w:r w:rsidRPr="00B0049A">
              <w:rPr>
                <w:sz w:val="24"/>
                <w:szCs w:val="24"/>
              </w:rPr>
              <w:t xml:space="preserve"> контрольной и экспериментальной групп представлены</w:t>
            </w:r>
            <w:r>
              <w:rPr>
                <w:sz w:val="24"/>
                <w:szCs w:val="24"/>
              </w:rPr>
              <w:t xml:space="preserve"> </w:t>
            </w:r>
            <w:r w:rsidRPr="00B0049A">
              <w:rPr>
                <w:sz w:val="24"/>
                <w:szCs w:val="24"/>
              </w:rPr>
              <w:t xml:space="preserve">в виде </w:t>
            </w:r>
            <w:r w:rsidRPr="00B0049A">
              <w:rPr>
                <w:sz w:val="24"/>
                <w:szCs w:val="24"/>
              </w:rPr>
              <w:lastRenderedPageBreak/>
              <w:t>протоколов, таблиц</w:t>
            </w:r>
            <w:r w:rsidR="00AA41A2">
              <w:rPr>
                <w:sz w:val="24"/>
                <w:szCs w:val="24"/>
              </w:rPr>
              <w:t>,</w:t>
            </w:r>
            <w:r w:rsidRPr="00B0049A">
              <w:rPr>
                <w:rFonts w:eastAsia="Calibri"/>
                <w:sz w:val="24"/>
                <w:szCs w:val="24"/>
              </w:rPr>
              <w:t xml:space="preserve"> </w:t>
            </w:r>
            <w:r w:rsidR="00AA41A2">
              <w:rPr>
                <w:rFonts w:eastAsia="Calibri"/>
                <w:sz w:val="24"/>
                <w:szCs w:val="24"/>
              </w:rPr>
              <w:t>графиков, диаграмм</w:t>
            </w:r>
            <w:r w:rsidR="00D5154A">
              <w:rPr>
                <w:rFonts w:eastAsia="Calibri"/>
                <w:sz w:val="24"/>
                <w:szCs w:val="24"/>
              </w:rPr>
              <w:t>, качественный и количественный анализ результатов</w:t>
            </w:r>
          </w:p>
        </w:tc>
        <w:tc>
          <w:tcPr>
            <w:tcW w:w="692" w:type="pct"/>
          </w:tcPr>
          <w:p w14:paraId="4EBD7770" w14:textId="59E04A49" w:rsidR="00F93995" w:rsidRPr="00132C8B" w:rsidRDefault="00D5154A" w:rsidP="00A070E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F93995" w:rsidRPr="00132C8B" w14:paraId="59367BFF" w14:textId="77777777" w:rsidTr="00F93995">
        <w:tc>
          <w:tcPr>
            <w:tcW w:w="1227" w:type="pct"/>
          </w:tcPr>
          <w:p w14:paraId="725235ED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ПК 3.2. Определять цели и задачи, планировать внеклассную работу.</w:t>
            </w:r>
          </w:p>
        </w:tc>
        <w:tc>
          <w:tcPr>
            <w:tcW w:w="1990" w:type="pct"/>
          </w:tcPr>
          <w:p w14:paraId="2AE3906A" w14:textId="4ADD9CC5" w:rsidR="00F93995" w:rsidRPr="00132C8B" w:rsidRDefault="00F93995" w:rsidP="00AA41A2">
            <w:pPr>
              <w:pStyle w:val="a4"/>
              <w:tabs>
                <w:tab w:val="left" w:pos="34"/>
                <w:tab w:val="left" w:pos="317"/>
              </w:tabs>
              <w:spacing w:line="276" w:lineRule="auto"/>
              <w:ind w:left="34" w:right="-2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Составить план</w:t>
            </w:r>
            <w:r w:rsidRPr="00132C8B">
              <w:rPr>
                <w:sz w:val="24"/>
                <w:szCs w:val="24"/>
              </w:rPr>
              <w:t xml:space="preserve"> </w:t>
            </w:r>
            <w:r w:rsidRPr="00C65002">
              <w:rPr>
                <w:sz w:val="24"/>
                <w:szCs w:val="24"/>
              </w:rPr>
              <w:t>внеклассн</w:t>
            </w:r>
            <w:r w:rsidR="00AA41A2">
              <w:rPr>
                <w:sz w:val="24"/>
                <w:szCs w:val="24"/>
              </w:rPr>
              <w:t>ого</w:t>
            </w:r>
            <w:r w:rsidRPr="00C65002">
              <w:rPr>
                <w:sz w:val="24"/>
                <w:szCs w:val="24"/>
              </w:rPr>
              <w:t xml:space="preserve"> мероприяти</w:t>
            </w:r>
            <w:r w:rsidR="00AA41A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соответствии с темой ВКР</w:t>
            </w:r>
          </w:p>
        </w:tc>
        <w:tc>
          <w:tcPr>
            <w:tcW w:w="1091" w:type="pct"/>
          </w:tcPr>
          <w:p w14:paraId="77280560" w14:textId="345F54A0" w:rsidR="00F93995" w:rsidRPr="00132C8B" w:rsidRDefault="00F93995" w:rsidP="00C65002">
            <w:pPr>
              <w:snapToGri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692" w:type="pct"/>
          </w:tcPr>
          <w:p w14:paraId="55633008" w14:textId="1774566D" w:rsidR="00F93995" w:rsidRPr="00132C8B" w:rsidRDefault="00F93995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42189851" w14:textId="77777777" w:rsidTr="00F93995">
        <w:tc>
          <w:tcPr>
            <w:tcW w:w="1227" w:type="pct"/>
          </w:tcPr>
          <w:p w14:paraId="1A765EEF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3.3. Проводить внеклассные мероприятия.</w:t>
            </w:r>
          </w:p>
        </w:tc>
        <w:tc>
          <w:tcPr>
            <w:tcW w:w="1990" w:type="pct"/>
          </w:tcPr>
          <w:p w14:paraId="6D3D18C3" w14:textId="77E1B155" w:rsidR="00F93995" w:rsidRPr="00132C8B" w:rsidRDefault="00F93995" w:rsidP="00731492">
            <w:pPr>
              <w:pStyle w:val="a5"/>
              <w:spacing w:line="276" w:lineRule="auto"/>
              <w:ind w:left="360"/>
              <w:rPr>
                <w:spacing w:val="-3"/>
              </w:rPr>
            </w:pPr>
            <w:r w:rsidRPr="00132C8B">
              <w:t>Подготовить и провести</w:t>
            </w:r>
            <w:r>
              <w:t xml:space="preserve"> </w:t>
            </w:r>
            <w:r w:rsidRPr="00132C8B">
              <w:t>внеклассн</w:t>
            </w:r>
            <w:r w:rsidR="00AA41A2">
              <w:t>о</w:t>
            </w:r>
            <w:r w:rsidRPr="00132C8B">
              <w:t>е мероприяти</w:t>
            </w:r>
            <w:r w:rsidR="00AA41A2">
              <w:t>е</w:t>
            </w:r>
            <w:r w:rsidRPr="00132C8B">
              <w:t xml:space="preserve"> по выбранному</w:t>
            </w:r>
            <w:r>
              <w:t xml:space="preserve"> направлению деятельности в соответствии с темой ВКР</w:t>
            </w:r>
          </w:p>
        </w:tc>
        <w:tc>
          <w:tcPr>
            <w:tcW w:w="1091" w:type="pct"/>
          </w:tcPr>
          <w:p w14:paraId="0E594671" w14:textId="43204492" w:rsidR="00F93995" w:rsidRPr="00132C8B" w:rsidRDefault="00F93995" w:rsidP="00AA41A2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- конспект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внеклассн</w:t>
            </w:r>
            <w:r w:rsidR="00AA41A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мероприяти</w:t>
            </w:r>
            <w:r w:rsidR="00AA41A2">
              <w:rPr>
                <w:sz w:val="24"/>
                <w:szCs w:val="24"/>
              </w:rPr>
              <w:t>я</w:t>
            </w:r>
          </w:p>
        </w:tc>
        <w:tc>
          <w:tcPr>
            <w:tcW w:w="692" w:type="pct"/>
          </w:tcPr>
          <w:p w14:paraId="11F01314" w14:textId="16FAB515" w:rsidR="00F93995" w:rsidRPr="00132C8B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19C22B86" w14:textId="77777777" w:rsidTr="00F93995">
        <w:tc>
          <w:tcPr>
            <w:tcW w:w="1227" w:type="pct"/>
          </w:tcPr>
          <w:p w14:paraId="202EAD22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3.4. Анализировать процесс и результаты проведения внеклассных мероприятий.</w:t>
            </w:r>
          </w:p>
        </w:tc>
        <w:tc>
          <w:tcPr>
            <w:tcW w:w="1990" w:type="pct"/>
          </w:tcPr>
          <w:p w14:paraId="425028DE" w14:textId="604FFE75" w:rsidR="00F93995" w:rsidRPr="00132C8B" w:rsidRDefault="00F93995" w:rsidP="00731492">
            <w:pPr>
              <w:pStyle w:val="a4"/>
              <w:tabs>
                <w:tab w:val="left" w:pos="34"/>
                <w:tab w:val="left" w:pos="317"/>
              </w:tabs>
              <w:spacing w:line="276" w:lineRule="auto"/>
              <w:ind w:left="34" w:right="-2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>Сделать самоанализ проведенн</w:t>
            </w:r>
            <w:r w:rsidR="00731492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внеклассн</w:t>
            </w:r>
            <w:r w:rsidR="00731492">
              <w:rPr>
                <w:sz w:val="24"/>
                <w:szCs w:val="24"/>
              </w:rPr>
              <w:t>ого</w:t>
            </w:r>
            <w:r w:rsidRPr="00132C8B">
              <w:rPr>
                <w:sz w:val="24"/>
                <w:szCs w:val="24"/>
              </w:rPr>
              <w:t xml:space="preserve"> мероприяти</w:t>
            </w:r>
            <w:r w:rsidR="00731492">
              <w:rPr>
                <w:sz w:val="24"/>
                <w:szCs w:val="24"/>
              </w:rPr>
              <w:t>я</w:t>
            </w:r>
          </w:p>
        </w:tc>
        <w:tc>
          <w:tcPr>
            <w:tcW w:w="1091" w:type="pct"/>
          </w:tcPr>
          <w:p w14:paraId="7A50DD32" w14:textId="77777777" w:rsidR="00F93995" w:rsidRPr="00132C8B" w:rsidRDefault="00F93995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листы самоанализа</w:t>
            </w:r>
          </w:p>
        </w:tc>
        <w:tc>
          <w:tcPr>
            <w:tcW w:w="692" w:type="pct"/>
          </w:tcPr>
          <w:p w14:paraId="0B42B90F" w14:textId="766DDBE5" w:rsidR="00F93995" w:rsidRPr="00132C8B" w:rsidRDefault="00D5154A" w:rsidP="00A070E6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18A5EEC6" w14:textId="77777777" w:rsidTr="00F93995">
        <w:tc>
          <w:tcPr>
            <w:tcW w:w="1227" w:type="pct"/>
          </w:tcPr>
          <w:p w14:paraId="7EC6B9B4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3.5. Определять цели и задачи, планировать работу с родителями.</w:t>
            </w:r>
          </w:p>
        </w:tc>
        <w:tc>
          <w:tcPr>
            <w:tcW w:w="1990" w:type="pct"/>
          </w:tcPr>
          <w:p w14:paraId="302FA3E6" w14:textId="5F389C33" w:rsidR="00F93995" w:rsidRPr="00B0049A" w:rsidRDefault="00F93995" w:rsidP="00A070E6">
            <w:pPr>
              <w:pStyle w:val="a5"/>
              <w:spacing w:line="276" w:lineRule="auto"/>
              <w:ind w:left="0"/>
              <w:rPr>
                <w:rFonts w:eastAsia="Calibri"/>
                <w:bCs/>
                <w:color w:val="000000"/>
                <w:lang w:eastAsia="hi-IN" w:bidi="hi-IN"/>
              </w:rPr>
            </w:pPr>
            <w:r w:rsidRPr="00B0049A">
              <w:rPr>
                <w:rFonts w:eastAsia="Calibri"/>
                <w:bCs/>
                <w:color w:val="000000"/>
                <w:lang w:eastAsia="hi-IN" w:bidi="hi-IN"/>
              </w:rPr>
              <w:t xml:space="preserve">Подготовка обучающего </w:t>
            </w:r>
            <w:proofErr w:type="spellStart"/>
            <w:r w:rsidRPr="00B0049A">
              <w:rPr>
                <w:rFonts w:eastAsia="Calibri"/>
                <w:bCs/>
                <w:color w:val="000000"/>
                <w:lang w:eastAsia="hi-IN" w:bidi="hi-IN"/>
              </w:rPr>
              <w:t>итерактива</w:t>
            </w:r>
            <w:proofErr w:type="spellEnd"/>
          </w:p>
        </w:tc>
        <w:tc>
          <w:tcPr>
            <w:tcW w:w="1091" w:type="pct"/>
          </w:tcPr>
          <w:p w14:paraId="1E3E85CE" w14:textId="38FD419F" w:rsidR="00F93995" w:rsidRPr="00132C8B" w:rsidRDefault="00F93995" w:rsidP="00B0049A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132C8B">
              <w:rPr>
                <w:sz w:val="24"/>
                <w:szCs w:val="24"/>
              </w:rPr>
              <w:t>-</w:t>
            </w:r>
            <w:r w:rsidRPr="00132C8B">
              <w:rPr>
                <w:sz w:val="24"/>
                <w:szCs w:val="24"/>
                <w:lang w:eastAsia="ar-SA"/>
              </w:rPr>
              <w:t>конспект родительского собрания</w:t>
            </w:r>
          </w:p>
        </w:tc>
        <w:tc>
          <w:tcPr>
            <w:tcW w:w="692" w:type="pct"/>
          </w:tcPr>
          <w:p w14:paraId="5FA00328" w14:textId="793D42BC" w:rsidR="00F93995" w:rsidRPr="00132C8B" w:rsidRDefault="00D5154A" w:rsidP="00A070E6">
            <w:pPr>
              <w:tabs>
                <w:tab w:val="left" w:pos="176"/>
                <w:tab w:val="left" w:pos="601"/>
              </w:tabs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3995" w:rsidRPr="00132C8B" w14:paraId="15BB3A43" w14:textId="77777777" w:rsidTr="00F93995">
        <w:tc>
          <w:tcPr>
            <w:tcW w:w="1227" w:type="pct"/>
          </w:tcPr>
          <w:p w14:paraId="32845257" w14:textId="77777777" w:rsidR="00F93995" w:rsidRPr="00132C8B" w:rsidRDefault="00F93995" w:rsidP="00A070E6">
            <w:pPr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3.6. Обеспечивать взаимодействие с родителями младших школьников при решении задач обучения и воспитания. </w:t>
            </w:r>
          </w:p>
        </w:tc>
        <w:tc>
          <w:tcPr>
            <w:tcW w:w="1990" w:type="pct"/>
          </w:tcPr>
          <w:p w14:paraId="5175394E" w14:textId="5BF3B54A" w:rsidR="00F93995" w:rsidRPr="00132C8B" w:rsidRDefault="00F93995" w:rsidP="00B0049A">
            <w:pPr>
              <w:pStyle w:val="a5"/>
              <w:spacing w:line="276" w:lineRule="auto"/>
              <w:ind w:left="0"/>
              <w:rPr>
                <w:b/>
                <w:i/>
                <w:u w:val="single"/>
              </w:rPr>
            </w:pPr>
            <w:r>
              <w:t>П</w:t>
            </w:r>
            <w:r w:rsidRPr="00B0049A">
              <w:t xml:space="preserve">роведение </w:t>
            </w:r>
            <w:r w:rsidR="00D5154A">
              <w:t xml:space="preserve">совместно с учителем </w:t>
            </w:r>
            <w:r w:rsidRPr="00B0049A">
              <w:t xml:space="preserve">обучающего </w:t>
            </w:r>
            <w:proofErr w:type="spellStart"/>
            <w:r w:rsidRPr="00B0049A">
              <w:t>интерактива</w:t>
            </w:r>
            <w:proofErr w:type="spellEnd"/>
            <w:r w:rsidRPr="00B0049A">
              <w:t xml:space="preserve"> для родителей.</w:t>
            </w:r>
          </w:p>
        </w:tc>
        <w:tc>
          <w:tcPr>
            <w:tcW w:w="1091" w:type="pct"/>
          </w:tcPr>
          <w:p w14:paraId="226DB9D1" w14:textId="66CB3911" w:rsidR="00F93995" w:rsidRPr="00132C8B" w:rsidRDefault="00F93995" w:rsidP="00B0049A">
            <w:pPr>
              <w:pStyle w:val="a5"/>
              <w:spacing w:line="276" w:lineRule="auto"/>
              <w:ind w:left="0"/>
            </w:pPr>
            <w:r w:rsidRPr="00132C8B">
              <w:t>- протокол родительского собрания</w:t>
            </w:r>
          </w:p>
        </w:tc>
        <w:tc>
          <w:tcPr>
            <w:tcW w:w="692" w:type="pct"/>
          </w:tcPr>
          <w:p w14:paraId="667E48C9" w14:textId="3C4DA6D2" w:rsidR="00F93995" w:rsidRPr="00132C8B" w:rsidRDefault="00D5154A" w:rsidP="00A070E6">
            <w:pPr>
              <w:pStyle w:val="a5"/>
              <w:spacing w:line="276" w:lineRule="auto"/>
              <w:ind w:left="0"/>
            </w:pPr>
            <w:r>
              <w:t>2</w:t>
            </w:r>
          </w:p>
        </w:tc>
      </w:tr>
      <w:tr w:rsidR="00F93995" w:rsidRPr="00132C8B" w14:paraId="4FF45C3F" w14:textId="77777777" w:rsidTr="00F93995">
        <w:tc>
          <w:tcPr>
            <w:tcW w:w="1227" w:type="pct"/>
          </w:tcPr>
          <w:p w14:paraId="6465FE8B" w14:textId="77777777" w:rsidR="00F93995" w:rsidRPr="00132C8B" w:rsidRDefault="00F93995" w:rsidP="00A070E6">
            <w:pPr>
              <w:spacing w:line="276" w:lineRule="auto"/>
              <w:rPr>
                <w:bCs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3.7. Анализировать результаты работы с родителями.</w:t>
            </w:r>
          </w:p>
        </w:tc>
        <w:tc>
          <w:tcPr>
            <w:tcW w:w="1990" w:type="pct"/>
          </w:tcPr>
          <w:p w14:paraId="18CFD866" w14:textId="5D5FF59A" w:rsidR="00F93995" w:rsidRPr="00132C8B" w:rsidRDefault="00F93995" w:rsidP="00B0049A">
            <w:pPr>
              <w:snapToGrid w:val="0"/>
              <w:spacing w:line="276" w:lineRule="auto"/>
              <w:ind w:firstLine="317"/>
              <w:jc w:val="both"/>
              <w:rPr>
                <w:rFonts w:eastAsia="Calibri"/>
                <w:b/>
                <w:bCs/>
                <w:i/>
                <w:color w:val="000000"/>
                <w:sz w:val="24"/>
                <w:szCs w:val="24"/>
                <w:lang w:eastAsia="hi-IN" w:bidi="hi-IN"/>
              </w:rPr>
            </w:pPr>
            <w:r w:rsidRPr="00132C8B">
              <w:rPr>
                <w:sz w:val="24"/>
                <w:szCs w:val="24"/>
              </w:rPr>
              <w:t xml:space="preserve">Проанализировать </w:t>
            </w:r>
            <w:r>
              <w:rPr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1091" w:type="pct"/>
          </w:tcPr>
          <w:p w14:paraId="78AD89F5" w14:textId="77777777" w:rsidR="00F93995" w:rsidRPr="00132C8B" w:rsidRDefault="00F93995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-аналитическая справка</w:t>
            </w:r>
          </w:p>
        </w:tc>
        <w:tc>
          <w:tcPr>
            <w:tcW w:w="692" w:type="pct"/>
            <w:vMerge w:val="restart"/>
          </w:tcPr>
          <w:p w14:paraId="34927218" w14:textId="1272DF78" w:rsidR="00F93995" w:rsidRPr="00132C8B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F7EC8A7" w14:textId="77777777" w:rsidR="00F93995" w:rsidRDefault="00F93995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14:paraId="2DE4704E" w14:textId="77777777" w:rsidR="00D5154A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14:paraId="712FC062" w14:textId="2FB53EAC" w:rsidR="00D5154A" w:rsidRPr="00132C8B" w:rsidRDefault="00D5154A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38EDCD6C" w14:textId="77777777" w:rsidTr="00F93995">
        <w:tc>
          <w:tcPr>
            <w:tcW w:w="1227" w:type="pct"/>
            <w:vAlign w:val="center"/>
          </w:tcPr>
          <w:p w14:paraId="163935E6" w14:textId="77777777" w:rsidR="00F93995" w:rsidRPr="00132C8B" w:rsidRDefault="00F93995" w:rsidP="00A070E6">
            <w:pPr>
              <w:snapToGrid w:val="0"/>
              <w:spacing w:line="276" w:lineRule="auto"/>
              <w:ind w:firstLine="360"/>
              <w:rPr>
                <w:spacing w:val="-1"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3.8. Координировать деятельность сотрудников образовательного учреждения, </w:t>
            </w:r>
            <w:r w:rsidRPr="00132C8B">
              <w:rPr>
                <w:sz w:val="24"/>
                <w:szCs w:val="24"/>
              </w:rPr>
              <w:lastRenderedPageBreak/>
              <w:t>работающих с классом.</w:t>
            </w:r>
          </w:p>
        </w:tc>
        <w:tc>
          <w:tcPr>
            <w:tcW w:w="1990" w:type="pct"/>
          </w:tcPr>
          <w:p w14:paraId="354244B8" w14:textId="34B76EF9" w:rsidR="00F93995" w:rsidRPr="00F93995" w:rsidRDefault="00F93995" w:rsidP="00F93995">
            <w:pPr>
              <w:spacing w:line="276" w:lineRule="auto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F93995">
              <w:rPr>
                <w:sz w:val="24"/>
                <w:szCs w:val="24"/>
              </w:rPr>
              <w:lastRenderedPageBreak/>
              <w:t>Составить план взаимодействия с сотрудниками образовательного учреждения, работающими с классом, в соответствии с темой ВКР</w:t>
            </w:r>
          </w:p>
        </w:tc>
        <w:tc>
          <w:tcPr>
            <w:tcW w:w="1091" w:type="pct"/>
          </w:tcPr>
          <w:p w14:paraId="4A530AA7" w14:textId="50E2B41E" w:rsidR="00F93995" w:rsidRPr="00F93995" w:rsidRDefault="00F93995" w:rsidP="00A070E6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3995">
              <w:rPr>
                <w:sz w:val="24"/>
                <w:szCs w:val="24"/>
              </w:rPr>
              <w:t>план</w:t>
            </w:r>
          </w:p>
        </w:tc>
        <w:tc>
          <w:tcPr>
            <w:tcW w:w="692" w:type="pct"/>
            <w:vMerge/>
          </w:tcPr>
          <w:p w14:paraId="6ECC9144" w14:textId="77777777" w:rsidR="00F93995" w:rsidRPr="00132C8B" w:rsidRDefault="00F93995" w:rsidP="00A070E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93995" w:rsidRPr="00132C8B" w14:paraId="64DCDF12" w14:textId="77777777" w:rsidTr="00F93995">
        <w:tc>
          <w:tcPr>
            <w:tcW w:w="1227" w:type="pct"/>
          </w:tcPr>
          <w:p w14:paraId="27194E6A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1990" w:type="pct"/>
          </w:tcPr>
          <w:p w14:paraId="4AFAFC9C" w14:textId="0BC4ECD4" w:rsidR="00F93995" w:rsidRPr="00132C8B" w:rsidRDefault="00F93995" w:rsidP="00C65002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Разработать календарно-тематический план </w:t>
            </w:r>
            <w:r>
              <w:rPr>
                <w:sz w:val="24"/>
                <w:szCs w:val="24"/>
              </w:rPr>
              <w:t>для проведения формирующего этапа ВКР</w:t>
            </w:r>
          </w:p>
        </w:tc>
        <w:tc>
          <w:tcPr>
            <w:tcW w:w="1091" w:type="pct"/>
          </w:tcPr>
          <w:p w14:paraId="19B9BEB9" w14:textId="77777777" w:rsidR="00F93995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календарно-тематический план</w:t>
            </w:r>
          </w:p>
          <w:p w14:paraId="05D66EB7" w14:textId="1CBE3911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2" w:type="pct"/>
          </w:tcPr>
          <w:p w14:paraId="0E621C1B" w14:textId="382644A5" w:rsidR="00F93995" w:rsidRPr="00132C8B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18A05DD5" w14:textId="77777777" w:rsidTr="00F93995">
        <w:tc>
          <w:tcPr>
            <w:tcW w:w="1227" w:type="pct"/>
          </w:tcPr>
          <w:p w14:paraId="629FC203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4.2. Создавать в кабинете предметно-развивающую среду.</w:t>
            </w:r>
          </w:p>
        </w:tc>
        <w:tc>
          <w:tcPr>
            <w:tcW w:w="1990" w:type="pct"/>
          </w:tcPr>
          <w:p w14:paraId="562CC9D6" w14:textId="4961550E" w:rsidR="00F93995" w:rsidRPr="00132C8B" w:rsidRDefault="00F93995" w:rsidP="00C65002">
            <w:pPr>
              <w:spacing w:line="276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дидактическое средство для проведения опытно-экспериментальной работы по теме ВКР</w:t>
            </w:r>
          </w:p>
        </w:tc>
        <w:tc>
          <w:tcPr>
            <w:tcW w:w="1091" w:type="pct"/>
          </w:tcPr>
          <w:p w14:paraId="0F47F934" w14:textId="0BBF9C63" w:rsidR="00F93995" w:rsidRPr="00132C8B" w:rsidRDefault="00F93995" w:rsidP="00C65002">
            <w:pPr>
              <w:spacing w:line="276" w:lineRule="auto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Изображение (рисунок, фотография) </w:t>
            </w:r>
            <w:r>
              <w:rPr>
                <w:sz w:val="24"/>
                <w:szCs w:val="24"/>
              </w:rPr>
              <w:t>продукта</w:t>
            </w:r>
          </w:p>
        </w:tc>
        <w:tc>
          <w:tcPr>
            <w:tcW w:w="692" w:type="pct"/>
            <w:vMerge w:val="restart"/>
          </w:tcPr>
          <w:p w14:paraId="572FE6ED" w14:textId="77777777" w:rsidR="00F93995" w:rsidRDefault="00F93995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F2452A5" w14:textId="77777777" w:rsidR="00D5154A" w:rsidRDefault="00D5154A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F836294" w14:textId="77777777" w:rsidR="00D5154A" w:rsidRDefault="00D5154A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E698B0E" w14:textId="02084FE9" w:rsidR="00D5154A" w:rsidRPr="00132C8B" w:rsidRDefault="00D5154A" w:rsidP="00D515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3BB0449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620B62A8" w14:textId="77777777" w:rsidTr="00F93995">
        <w:tc>
          <w:tcPr>
            <w:tcW w:w="1227" w:type="pct"/>
          </w:tcPr>
          <w:p w14:paraId="37D92930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990" w:type="pct"/>
          </w:tcPr>
          <w:p w14:paraId="2D9F92C9" w14:textId="687F48D8" w:rsidR="00F93995" w:rsidRPr="00132C8B" w:rsidRDefault="00F93995" w:rsidP="00B0049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методические рекомендации для </w:t>
            </w:r>
            <w:r w:rsidRPr="00132C8B">
              <w:rPr>
                <w:sz w:val="24"/>
                <w:szCs w:val="24"/>
              </w:rPr>
              <w:t xml:space="preserve">учителя начальных классов согласно </w:t>
            </w:r>
            <w:r>
              <w:rPr>
                <w:sz w:val="24"/>
                <w:szCs w:val="24"/>
              </w:rPr>
              <w:t>теме ВКР</w:t>
            </w:r>
          </w:p>
        </w:tc>
        <w:tc>
          <w:tcPr>
            <w:tcW w:w="1091" w:type="pct"/>
          </w:tcPr>
          <w:p w14:paraId="5DCF04E1" w14:textId="063F8ADB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692" w:type="pct"/>
            <w:vMerge/>
          </w:tcPr>
          <w:p w14:paraId="69FB201A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3995" w:rsidRPr="00132C8B" w14:paraId="6F4CC53D" w14:textId="77777777" w:rsidTr="00F93995">
        <w:tc>
          <w:tcPr>
            <w:tcW w:w="1227" w:type="pct"/>
          </w:tcPr>
          <w:p w14:paraId="1CF2DF46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ПК 4.4. Оформлять педагогические разработки в виде отчетов, рефератов, выступлений.</w:t>
            </w:r>
          </w:p>
        </w:tc>
        <w:tc>
          <w:tcPr>
            <w:tcW w:w="1990" w:type="pct"/>
          </w:tcPr>
          <w:p w14:paraId="02748A61" w14:textId="494D1BD1" w:rsidR="00F93995" w:rsidRPr="00132C8B" w:rsidRDefault="00F93995" w:rsidP="00731492">
            <w:pPr>
              <w:snapToGrid w:val="0"/>
              <w:spacing w:line="276" w:lineRule="auto"/>
              <w:ind w:firstLine="317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Проведите самоанализ и самооценку работы по практике.</w:t>
            </w:r>
          </w:p>
        </w:tc>
        <w:tc>
          <w:tcPr>
            <w:tcW w:w="1091" w:type="pct"/>
          </w:tcPr>
          <w:p w14:paraId="4BED6D53" w14:textId="77777777" w:rsidR="00F93995" w:rsidRPr="00132C8B" w:rsidRDefault="00F93995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листы самоанализа</w:t>
            </w:r>
          </w:p>
        </w:tc>
        <w:tc>
          <w:tcPr>
            <w:tcW w:w="692" w:type="pct"/>
            <w:vMerge w:val="restart"/>
          </w:tcPr>
          <w:p w14:paraId="2259782E" w14:textId="77777777" w:rsidR="00F93995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D6432F5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803CE52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50F2083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1C2169D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4DEA5CDA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F8EC8A" w14:textId="12973FB4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14:paraId="4F73A080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1E12C9D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6793BE8" w14:textId="77777777" w:rsidR="00D5154A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E87EAEF" w14:textId="03FC07F4" w:rsidR="00D5154A" w:rsidRPr="00132C8B" w:rsidRDefault="00D5154A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995" w:rsidRPr="00132C8B" w14:paraId="019DE904" w14:textId="77777777" w:rsidTr="00F93995">
        <w:tc>
          <w:tcPr>
            <w:tcW w:w="1227" w:type="pct"/>
          </w:tcPr>
          <w:p w14:paraId="43922C6F" w14:textId="77777777" w:rsidR="00F93995" w:rsidRPr="00132C8B" w:rsidRDefault="00F93995" w:rsidP="00A070E6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ПК 4.5. Участвовать в исследовательской и проектной </w:t>
            </w:r>
            <w:r w:rsidRPr="00132C8B">
              <w:rPr>
                <w:sz w:val="24"/>
                <w:szCs w:val="24"/>
              </w:rPr>
              <w:lastRenderedPageBreak/>
              <w:t>деятельности в области начального образования.</w:t>
            </w:r>
          </w:p>
        </w:tc>
        <w:tc>
          <w:tcPr>
            <w:tcW w:w="1990" w:type="pct"/>
          </w:tcPr>
          <w:p w14:paraId="59BF7743" w14:textId="791D5C50" w:rsidR="00F93995" w:rsidRPr="00F93995" w:rsidRDefault="00F93995" w:rsidP="00F93995">
            <w:pPr>
              <w:tabs>
                <w:tab w:val="left" w:pos="34"/>
                <w:tab w:val="left" w:pos="317"/>
              </w:tabs>
              <w:spacing w:line="276" w:lineRule="auto"/>
              <w:ind w:right="-2"/>
              <w:rPr>
                <w:b/>
                <w:i/>
                <w:spacing w:val="-3"/>
                <w:sz w:val="24"/>
                <w:szCs w:val="24"/>
                <w:u w:val="single"/>
              </w:rPr>
            </w:pPr>
            <w:r w:rsidRPr="00F93995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93995">
              <w:rPr>
                <w:sz w:val="24"/>
                <w:szCs w:val="24"/>
              </w:rPr>
              <w:t>Организации проектно-исследовательской деятельности младших школьников</w:t>
            </w:r>
          </w:p>
          <w:p w14:paraId="214F367C" w14:textId="766B6777" w:rsidR="00F93995" w:rsidRPr="00132C8B" w:rsidRDefault="00F93995" w:rsidP="00A070E6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132C8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формирующего и контрольного этапов</w:t>
            </w:r>
            <w:r w:rsidRPr="00132C8B">
              <w:rPr>
                <w:sz w:val="24"/>
                <w:szCs w:val="24"/>
              </w:rPr>
              <w:t xml:space="preserve"> эксперимента с целью сбора материала для использования его в подготовке выпускной квалификационной работы.</w:t>
            </w:r>
          </w:p>
          <w:p w14:paraId="76E9F129" w14:textId="763EAFE4" w:rsidR="00F93995" w:rsidRPr="00132C8B" w:rsidRDefault="00F93995" w:rsidP="00F93995">
            <w:pPr>
              <w:spacing w:line="276" w:lineRule="auto"/>
              <w:ind w:firstLine="317"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32C8B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</w:t>
            </w:r>
            <w:r w:rsidRPr="00132C8B">
              <w:rPr>
                <w:sz w:val="24"/>
                <w:szCs w:val="24"/>
              </w:rPr>
              <w:t xml:space="preserve"> и оформ</w:t>
            </w:r>
            <w:r>
              <w:rPr>
                <w:sz w:val="24"/>
                <w:szCs w:val="24"/>
              </w:rPr>
              <w:t>ление</w:t>
            </w:r>
            <w:r w:rsidRPr="00132C8B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132C8B">
              <w:rPr>
                <w:sz w:val="24"/>
                <w:szCs w:val="24"/>
              </w:rPr>
              <w:t xml:space="preserve"> исследовательской работы в соответствии с заданными требованиями.</w:t>
            </w:r>
          </w:p>
        </w:tc>
        <w:tc>
          <w:tcPr>
            <w:tcW w:w="1091" w:type="pct"/>
          </w:tcPr>
          <w:p w14:paraId="07D5A1FE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>материалы эксперимента</w:t>
            </w:r>
          </w:p>
        </w:tc>
        <w:tc>
          <w:tcPr>
            <w:tcW w:w="692" w:type="pct"/>
            <w:vMerge/>
          </w:tcPr>
          <w:p w14:paraId="29B43690" w14:textId="77777777" w:rsidR="00F93995" w:rsidRPr="00132C8B" w:rsidRDefault="00F93995" w:rsidP="00A070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200E27F" w14:textId="77777777" w:rsidR="00440A5E" w:rsidRPr="00132C8B" w:rsidRDefault="00440A5E" w:rsidP="00440A5E">
      <w:pPr>
        <w:spacing w:line="276" w:lineRule="auto"/>
        <w:ind w:left="180" w:firstLine="360"/>
        <w:jc w:val="both"/>
        <w:rPr>
          <w:b/>
          <w:bCs/>
          <w:sz w:val="24"/>
          <w:szCs w:val="24"/>
        </w:rPr>
        <w:sectPr w:rsidR="00440A5E" w:rsidRPr="00132C8B" w:rsidSect="00A070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6FDE3C7" w14:textId="6C82B9EE" w:rsidR="00440A5E" w:rsidRPr="00132C8B" w:rsidRDefault="00440A5E" w:rsidP="00440A5E">
      <w:pPr>
        <w:pStyle w:val="3"/>
        <w:numPr>
          <w:ilvl w:val="2"/>
          <w:numId w:val="0"/>
        </w:numPr>
        <w:tabs>
          <w:tab w:val="left" w:pos="-11"/>
        </w:tabs>
        <w:spacing w:line="276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132C8B">
        <w:rPr>
          <w:rFonts w:ascii="Times New Roman" w:hAnsi="Times New Roman"/>
          <w:sz w:val="24"/>
          <w:szCs w:val="24"/>
        </w:rPr>
        <w:lastRenderedPageBreak/>
        <w:t>4. УСЛОВИЯ РЕАЛИЗАЦИИ</w:t>
      </w:r>
      <w:r w:rsidR="00C0719A">
        <w:rPr>
          <w:rFonts w:ascii="Times New Roman" w:hAnsi="Times New Roman"/>
          <w:sz w:val="24"/>
          <w:szCs w:val="24"/>
        </w:rPr>
        <w:t xml:space="preserve"> </w:t>
      </w:r>
      <w:r w:rsidRPr="00132C8B">
        <w:rPr>
          <w:rFonts w:ascii="Times New Roman" w:hAnsi="Times New Roman"/>
          <w:sz w:val="24"/>
          <w:szCs w:val="24"/>
        </w:rPr>
        <w:t>ПРЕДДИПЛОМНОЙ</w:t>
      </w:r>
      <w:r w:rsidR="00C0719A">
        <w:rPr>
          <w:rFonts w:ascii="Times New Roman" w:hAnsi="Times New Roman"/>
          <w:sz w:val="24"/>
          <w:szCs w:val="24"/>
        </w:rPr>
        <w:t xml:space="preserve"> </w:t>
      </w:r>
      <w:r w:rsidRPr="00132C8B">
        <w:rPr>
          <w:rFonts w:ascii="Times New Roman" w:hAnsi="Times New Roman"/>
          <w:sz w:val="24"/>
          <w:szCs w:val="24"/>
        </w:rPr>
        <w:t>ПРАКТИКИ</w:t>
      </w:r>
    </w:p>
    <w:p w14:paraId="25180CC5" w14:textId="77777777" w:rsidR="00440A5E" w:rsidRPr="00132C8B" w:rsidRDefault="00440A5E" w:rsidP="00440A5E">
      <w:pPr>
        <w:spacing w:line="276" w:lineRule="auto"/>
        <w:ind w:firstLine="360"/>
        <w:rPr>
          <w:sz w:val="24"/>
          <w:szCs w:val="24"/>
        </w:rPr>
      </w:pPr>
    </w:p>
    <w:p w14:paraId="26AE97A1" w14:textId="77777777" w:rsidR="00440A5E" w:rsidRPr="00132C8B" w:rsidRDefault="00440A5E" w:rsidP="00440A5E">
      <w:pPr>
        <w:pStyle w:val="1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jc w:val="both"/>
        <w:rPr>
          <w:b/>
          <w:bCs/>
        </w:rPr>
      </w:pPr>
      <w:r w:rsidRPr="00132C8B">
        <w:rPr>
          <w:b/>
        </w:rPr>
        <w:t xml:space="preserve">4.1. </w:t>
      </w:r>
      <w:r w:rsidRPr="00132C8B">
        <w:rPr>
          <w:b/>
          <w:bCs/>
        </w:rPr>
        <w:t>Требования к минимальному материально-техническому обеспечению</w:t>
      </w:r>
    </w:p>
    <w:p w14:paraId="12FBC436" w14:textId="094CEC88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Программа преддипломной практики реализуется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в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образовательных учреждениях.</w:t>
      </w:r>
      <w:r w:rsidR="00C0719A">
        <w:rPr>
          <w:sz w:val="24"/>
          <w:szCs w:val="24"/>
        </w:rPr>
        <w:t xml:space="preserve"> </w:t>
      </w:r>
    </w:p>
    <w:p w14:paraId="5FA2F6BD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Общими требованиями для баз преддипломной практики являются: оснащенность современным оборудованием ( э</w:t>
      </w:r>
      <w:r w:rsidRPr="00132C8B">
        <w:rPr>
          <w:bCs/>
          <w:sz w:val="24"/>
          <w:szCs w:val="24"/>
        </w:rPr>
        <w:t xml:space="preserve">лектронные </w:t>
      </w:r>
      <w:proofErr w:type="spellStart"/>
      <w:r w:rsidRPr="00132C8B">
        <w:rPr>
          <w:bCs/>
          <w:sz w:val="24"/>
          <w:szCs w:val="24"/>
        </w:rPr>
        <w:t>воспитательно</w:t>
      </w:r>
      <w:proofErr w:type="spellEnd"/>
      <w:r w:rsidRPr="00132C8B">
        <w:rPr>
          <w:bCs/>
          <w:sz w:val="24"/>
          <w:szCs w:val="24"/>
        </w:rPr>
        <w:t xml:space="preserve">-образовательные ресурсы, в том числе разработанные в колледже и в учреждении (программы, пособия, рекомендации и </w:t>
      </w:r>
      <w:proofErr w:type="spellStart"/>
      <w:proofErr w:type="gramStart"/>
      <w:r w:rsidRPr="00132C8B">
        <w:rPr>
          <w:bCs/>
          <w:sz w:val="24"/>
          <w:szCs w:val="24"/>
        </w:rPr>
        <w:t>др</w:t>
      </w:r>
      <w:proofErr w:type="spellEnd"/>
      <w:proofErr w:type="gramEnd"/>
      <w:r w:rsidRPr="00132C8B">
        <w:rPr>
          <w:bCs/>
          <w:sz w:val="24"/>
          <w:szCs w:val="24"/>
        </w:rPr>
        <w:t>)</w:t>
      </w:r>
      <w:r w:rsidRPr="00132C8B">
        <w:rPr>
          <w:sz w:val="24"/>
          <w:szCs w:val="24"/>
        </w:rPr>
        <w:t>; наличие квалифицированного персонала.</w:t>
      </w:r>
    </w:p>
    <w:p w14:paraId="09E08BD0" w14:textId="77777777" w:rsidR="00440A5E" w:rsidRPr="00132C8B" w:rsidRDefault="00440A5E" w:rsidP="00440A5E">
      <w:pPr>
        <w:pStyle w:val="1"/>
        <w:widowControl w:val="0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rPr>
          <w:b/>
        </w:rPr>
      </w:pPr>
    </w:p>
    <w:p w14:paraId="06606FF3" w14:textId="77777777" w:rsidR="00440A5E" w:rsidRPr="00132C8B" w:rsidRDefault="00440A5E" w:rsidP="00440A5E">
      <w:pPr>
        <w:pStyle w:val="1"/>
        <w:widowControl w:val="0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rPr>
          <w:b/>
        </w:rPr>
      </w:pPr>
      <w:r w:rsidRPr="00132C8B">
        <w:rPr>
          <w:b/>
        </w:rPr>
        <w:t>4.2. Информационное обеспечение обучения</w:t>
      </w:r>
    </w:p>
    <w:p w14:paraId="3CB37865" w14:textId="77777777" w:rsidR="00440A5E" w:rsidRPr="00132C8B" w:rsidRDefault="00440A5E" w:rsidP="00440A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C1EA098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4E03C242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Основные источники:</w:t>
      </w:r>
    </w:p>
    <w:p w14:paraId="01402C0E" w14:textId="77777777" w:rsidR="00440A5E" w:rsidRPr="00132C8B" w:rsidRDefault="00440A5E" w:rsidP="00440A5E">
      <w:pPr>
        <w:pStyle w:val="Default"/>
        <w:spacing w:after="36" w:line="276" w:lineRule="auto"/>
        <w:ind w:firstLine="709"/>
        <w:jc w:val="both"/>
      </w:pPr>
      <w:r w:rsidRPr="00132C8B">
        <w:t xml:space="preserve">1. Федеральный Закон от 29 декабря 2012 г. №273-ФЗ «Об образовании в Российской Федерации». </w:t>
      </w:r>
    </w:p>
    <w:p w14:paraId="15E6D2E8" w14:textId="77777777" w:rsidR="00440A5E" w:rsidRPr="00132C8B" w:rsidRDefault="00440A5E" w:rsidP="00440A5E">
      <w:pPr>
        <w:pStyle w:val="Default"/>
        <w:spacing w:after="36" w:line="276" w:lineRule="auto"/>
        <w:ind w:firstLine="709"/>
        <w:jc w:val="both"/>
      </w:pPr>
      <w:r w:rsidRPr="00132C8B">
        <w:t xml:space="preserve">2. Перечень специальностей среднего профессионального образования, утвержденный Приказом Минобрнауки РФ от 28.09.2009 N 356. </w:t>
      </w:r>
    </w:p>
    <w:p w14:paraId="5335BC23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3.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РФ от 18.07.2008г. №543. </w:t>
      </w:r>
    </w:p>
    <w:p w14:paraId="4F7F7659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4.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Министерства образования и науки Российской Федерации (Минобрнауки России) от 18 апреля 2013 г. N 291, г. Москва. </w:t>
      </w:r>
    </w:p>
    <w:p w14:paraId="67EC1E94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5. Федеральный государственный образовательный стандарт среднего профессионального образования по специальности 050146 Преподавание в начальных классах, утверждённый приказом Минобрнауки РФ от 5 ноября 2009 г., регистрационный N 535. </w:t>
      </w:r>
    </w:p>
    <w:p w14:paraId="685E0355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6. Федеральный государственный образовательный стандарт начального общего образования, утверждённый приказом Минобрнауки РФ от 6 октября 2009 г., регистрационный N 373. </w:t>
      </w:r>
    </w:p>
    <w:p w14:paraId="79B2BF79" w14:textId="77777777" w:rsidR="00440A5E" w:rsidRPr="00132C8B" w:rsidRDefault="00440A5E" w:rsidP="00440A5E">
      <w:pPr>
        <w:pStyle w:val="Default"/>
        <w:spacing w:line="276" w:lineRule="auto"/>
        <w:ind w:firstLine="709"/>
        <w:jc w:val="both"/>
      </w:pPr>
      <w:r w:rsidRPr="00132C8B">
        <w:t xml:space="preserve">7. Примерная основная образовательная программа образовательного учреждения. Начальная школа/ сост. Е.С. Савинов. М. Просвещение, 2010. </w:t>
      </w:r>
    </w:p>
    <w:p w14:paraId="59687EDD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18D7D282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Дополнительные источники:</w:t>
      </w:r>
    </w:p>
    <w:p w14:paraId="2AB3801F" w14:textId="77777777" w:rsidR="00440A5E" w:rsidRPr="00132C8B" w:rsidRDefault="00440A5E" w:rsidP="00440A5E">
      <w:pPr>
        <w:widowControl w:val="0"/>
        <w:spacing w:line="276" w:lineRule="auto"/>
        <w:jc w:val="both"/>
        <w:rPr>
          <w:sz w:val="24"/>
          <w:szCs w:val="24"/>
        </w:rPr>
      </w:pPr>
    </w:p>
    <w:p w14:paraId="4346F642" w14:textId="0544EF69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Борикова</w:t>
      </w:r>
      <w:proofErr w:type="spellEnd"/>
      <w:r w:rsidRPr="00132C8B">
        <w:rPr>
          <w:sz w:val="24"/>
          <w:szCs w:val="24"/>
        </w:rPr>
        <w:t xml:space="preserve">, Л.В. Пишем реферат, доклад, выпускную квалификационную работу: Учеб. Пособие для студентов средних педагогических учебных заведений [Текст] / </w:t>
      </w:r>
      <w:proofErr w:type="spellStart"/>
      <w:r w:rsidRPr="00132C8B">
        <w:rPr>
          <w:sz w:val="24"/>
          <w:szCs w:val="24"/>
        </w:rPr>
        <w:t>Л.В.Борикова</w:t>
      </w:r>
      <w:proofErr w:type="spellEnd"/>
      <w:r w:rsidRPr="00132C8B">
        <w:rPr>
          <w:sz w:val="24"/>
          <w:szCs w:val="24"/>
        </w:rPr>
        <w:t>, Н.А. Виноградова, – М.: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Академия, –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2010.,– 128с.</w:t>
      </w:r>
    </w:p>
    <w:p w14:paraId="14622961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Григорьев Д.В. Внеурочная деятельность школьников. Методический конструктор: пособие для учителя/Д.В. Григорьев, П.В. Степанов. М. Просвещение, 2010.</w:t>
      </w:r>
    </w:p>
    <w:p w14:paraId="14DA3B31" w14:textId="576A072D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Pr="00132C8B">
        <w:rPr>
          <w:sz w:val="24"/>
          <w:szCs w:val="24"/>
        </w:rPr>
        <w:t xml:space="preserve"> В.И. , </w:t>
      </w:r>
      <w:proofErr w:type="spellStart"/>
      <w:r w:rsidRPr="00132C8B">
        <w:rPr>
          <w:sz w:val="24"/>
          <w:szCs w:val="24"/>
        </w:rPr>
        <w:t>Атаханов</w:t>
      </w:r>
      <w:proofErr w:type="spellEnd"/>
      <w:r w:rsidRPr="00132C8B">
        <w:rPr>
          <w:sz w:val="24"/>
          <w:szCs w:val="24"/>
        </w:rPr>
        <w:t xml:space="preserve"> Р.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Методология и методы психолого-педагогического исследования: Учебное пособие для студентов высших учебных </w:t>
      </w:r>
      <w:r w:rsidRPr="00132C8B">
        <w:rPr>
          <w:sz w:val="24"/>
          <w:szCs w:val="24"/>
        </w:rPr>
        <w:lastRenderedPageBreak/>
        <w:t xml:space="preserve">заведений / В.И. </w:t>
      </w: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Pr="00132C8B">
        <w:rPr>
          <w:sz w:val="24"/>
          <w:szCs w:val="24"/>
        </w:rPr>
        <w:t xml:space="preserve">, Р. </w:t>
      </w:r>
      <w:proofErr w:type="spellStart"/>
      <w:r w:rsidRPr="00132C8B">
        <w:rPr>
          <w:sz w:val="24"/>
          <w:szCs w:val="24"/>
        </w:rPr>
        <w:t>Атаханов</w:t>
      </w:r>
      <w:proofErr w:type="spellEnd"/>
      <w:r w:rsidRPr="00132C8B">
        <w:rPr>
          <w:sz w:val="24"/>
          <w:szCs w:val="24"/>
        </w:rPr>
        <w:t xml:space="preserve"> .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- 6-е </w:t>
      </w:r>
      <w:proofErr w:type="spellStart"/>
      <w:r w:rsidRPr="00132C8B">
        <w:rPr>
          <w:sz w:val="24"/>
          <w:szCs w:val="24"/>
        </w:rPr>
        <w:t>изд.</w:t>
      </w:r>
      <w:proofErr w:type="gramStart"/>
      <w:r w:rsidRPr="00132C8B">
        <w:rPr>
          <w:sz w:val="24"/>
          <w:szCs w:val="24"/>
        </w:rPr>
        <w:t>,с</w:t>
      </w:r>
      <w:proofErr w:type="gramEnd"/>
      <w:r w:rsidRPr="00132C8B">
        <w:rPr>
          <w:sz w:val="24"/>
          <w:szCs w:val="24"/>
        </w:rPr>
        <w:t>тер</w:t>
      </w:r>
      <w:proofErr w:type="spellEnd"/>
      <w:r w:rsidRPr="00132C8B">
        <w:rPr>
          <w:sz w:val="24"/>
          <w:szCs w:val="24"/>
        </w:rPr>
        <w:t xml:space="preserve">. – М.: Издательский центр «Академия», 2010. – 208с. </w:t>
      </w:r>
    </w:p>
    <w:p w14:paraId="131D8F2F" w14:textId="6958F636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Pr="00132C8B">
        <w:rPr>
          <w:sz w:val="24"/>
          <w:szCs w:val="24"/>
        </w:rPr>
        <w:t xml:space="preserve"> В.И. Исследовательская деятельность педагога: Учебное пособие для студ. </w:t>
      </w:r>
      <w:proofErr w:type="spellStart"/>
      <w:r w:rsidRPr="00132C8B">
        <w:rPr>
          <w:sz w:val="24"/>
          <w:szCs w:val="24"/>
        </w:rPr>
        <w:t>высш</w:t>
      </w:r>
      <w:proofErr w:type="spellEnd"/>
      <w:r w:rsidRPr="00132C8B">
        <w:rPr>
          <w:sz w:val="24"/>
          <w:szCs w:val="24"/>
        </w:rPr>
        <w:t xml:space="preserve">. </w:t>
      </w:r>
      <w:proofErr w:type="spellStart"/>
      <w:r w:rsidRPr="00132C8B">
        <w:rPr>
          <w:sz w:val="24"/>
          <w:szCs w:val="24"/>
        </w:rPr>
        <w:t>пед</w:t>
      </w:r>
      <w:proofErr w:type="spellEnd"/>
      <w:r w:rsidRPr="00132C8B">
        <w:rPr>
          <w:sz w:val="24"/>
          <w:szCs w:val="24"/>
        </w:rPr>
        <w:t>. учеб. заведений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/ В.И. </w:t>
      </w:r>
      <w:proofErr w:type="spellStart"/>
      <w:r w:rsidRPr="00132C8B">
        <w:rPr>
          <w:sz w:val="24"/>
          <w:szCs w:val="24"/>
        </w:rPr>
        <w:t>Загвязинский</w:t>
      </w:r>
      <w:proofErr w:type="spellEnd"/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- 2-е </w:t>
      </w:r>
      <w:proofErr w:type="spellStart"/>
      <w:r w:rsidRPr="00132C8B">
        <w:rPr>
          <w:sz w:val="24"/>
          <w:szCs w:val="24"/>
        </w:rPr>
        <w:t>изд</w:t>
      </w:r>
      <w:proofErr w:type="spellEnd"/>
      <w:r w:rsidRPr="00132C8B">
        <w:rPr>
          <w:sz w:val="24"/>
          <w:szCs w:val="24"/>
        </w:rPr>
        <w:t>.</w:t>
      </w:r>
      <w:proofErr w:type="gramStart"/>
      <w:r w:rsidRPr="00132C8B">
        <w:rPr>
          <w:sz w:val="24"/>
          <w:szCs w:val="24"/>
        </w:rPr>
        <w:t>,</w:t>
      </w:r>
      <w:proofErr w:type="spellStart"/>
      <w:r w:rsidRPr="00132C8B">
        <w:rPr>
          <w:sz w:val="24"/>
          <w:szCs w:val="24"/>
        </w:rPr>
        <w:t>и</w:t>
      </w:r>
      <w:proofErr w:type="gramEnd"/>
      <w:r w:rsidRPr="00132C8B">
        <w:rPr>
          <w:sz w:val="24"/>
          <w:szCs w:val="24"/>
        </w:rPr>
        <w:t>спр</w:t>
      </w:r>
      <w:proofErr w:type="spellEnd"/>
      <w:r w:rsidRPr="00132C8B">
        <w:rPr>
          <w:sz w:val="24"/>
          <w:szCs w:val="24"/>
        </w:rPr>
        <w:t>. – М.: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Издательский центр «Академия», 2008. – 174с. </w:t>
      </w:r>
    </w:p>
    <w:p w14:paraId="700AC361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132C8B">
        <w:rPr>
          <w:bCs/>
          <w:sz w:val="24"/>
          <w:szCs w:val="24"/>
        </w:rPr>
        <w:t>Зимняя И.А. Педагогическая технология. М.: «Логос», 1999. - 384 с.</w:t>
      </w:r>
    </w:p>
    <w:p w14:paraId="67F6611D" w14:textId="77777777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Ильенко Л.П. Модели методической службы в общеобразовательных учреждениях.- М.: АРКТИ.-2010. – 64с.</w:t>
      </w:r>
    </w:p>
    <w:p w14:paraId="71F87F8E" w14:textId="77777777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132C8B">
        <w:rPr>
          <w:sz w:val="24"/>
          <w:szCs w:val="24"/>
        </w:rPr>
        <w:t>Недвецкая</w:t>
      </w:r>
      <w:proofErr w:type="spellEnd"/>
      <w:r w:rsidRPr="00132C8B">
        <w:rPr>
          <w:sz w:val="24"/>
          <w:szCs w:val="24"/>
        </w:rPr>
        <w:t xml:space="preserve"> М.Н. Теория и практика организации педагогического взаимодействия школы и семьи. – М.: УЦ Перспектива, 2011.</w:t>
      </w:r>
    </w:p>
    <w:p w14:paraId="65426B9C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Пахомова Н.Ю. Метод учебного проекта. М.: </w:t>
      </w:r>
      <w:proofErr w:type="spellStart"/>
      <w:r w:rsidRPr="00132C8B">
        <w:rPr>
          <w:sz w:val="24"/>
          <w:szCs w:val="24"/>
        </w:rPr>
        <w:t>Аркти</w:t>
      </w:r>
      <w:proofErr w:type="spellEnd"/>
      <w:r w:rsidRPr="00132C8B">
        <w:rPr>
          <w:sz w:val="24"/>
          <w:szCs w:val="24"/>
        </w:rPr>
        <w:t>, 2003. - 112 с.</w:t>
      </w:r>
    </w:p>
    <w:p w14:paraId="402737C8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Планируемые результаты начального общего образования/Под </w:t>
      </w:r>
      <w:proofErr w:type="spellStart"/>
      <w:r w:rsidRPr="00132C8B">
        <w:rPr>
          <w:sz w:val="24"/>
          <w:szCs w:val="24"/>
        </w:rPr>
        <w:t>ред.Г.С</w:t>
      </w:r>
      <w:proofErr w:type="spellEnd"/>
      <w:r w:rsidRPr="00132C8B">
        <w:rPr>
          <w:sz w:val="24"/>
          <w:szCs w:val="24"/>
        </w:rPr>
        <w:t>. Ковалевой, О.Б. Логиновой. М. Просвещение,2010.</w:t>
      </w:r>
    </w:p>
    <w:p w14:paraId="3B93D404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Программы и учебно-методические комплекты (УМК) «Перспективная начальная школа», «Перспектива», «Школа России», «Начальная школа ХХI века», «Школа 2100», «Гармония» и др.</w:t>
      </w:r>
    </w:p>
    <w:p w14:paraId="3139678F" w14:textId="77777777" w:rsidR="00440A5E" w:rsidRPr="00132C8B" w:rsidRDefault="00440A5E" w:rsidP="00440A5E">
      <w:pPr>
        <w:pStyle w:val="a4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Ильенко Л.П. Теория и практика управления методической работой в общеобразовательных учреждениях</w:t>
      </w:r>
      <w:proofErr w:type="gramStart"/>
      <w:r w:rsidRPr="00132C8B">
        <w:rPr>
          <w:sz w:val="24"/>
          <w:szCs w:val="24"/>
        </w:rPr>
        <w:t>.-</w:t>
      </w:r>
      <w:proofErr w:type="gramEnd"/>
      <w:r w:rsidRPr="00132C8B">
        <w:rPr>
          <w:sz w:val="24"/>
          <w:szCs w:val="24"/>
        </w:rPr>
        <w:t>М.: АРКТИ.-2013. – 168с.</w:t>
      </w:r>
    </w:p>
    <w:p w14:paraId="0246A515" w14:textId="77777777" w:rsidR="00440A5E" w:rsidRPr="00132C8B" w:rsidRDefault="00440A5E" w:rsidP="00440A5E">
      <w:pPr>
        <w:pStyle w:val="Default"/>
        <w:numPr>
          <w:ilvl w:val="0"/>
          <w:numId w:val="13"/>
        </w:numPr>
        <w:tabs>
          <w:tab w:val="left" w:pos="851"/>
          <w:tab w:val="left" w:pos="1134"/>
        </w:tabs>
        <w:spacing w:after="36" w:line="276" w:lineRule="auto"/>
        <w:ind w:left="0" w:firstLine="709"/>
        <w:jc w:val="both"/>
      </w:pPr>
      <w:r w:rsidRPr="00132C8B">
        <w:t xml:space="preserve">Примерные программы по учебным предметам. Начальная школа. В 2 ч. Ч.1.Ч.2.М. Просвещение, 2010. </w:t>
      </w:r>
    </w:p>
    <w:p w14:paraId="6B37B8B8" w14:textId="77777777" w:rsidR="00440A5E" w:rsidRPr="00132C8B" w:rsidRDefault="00440A5E" w:rsidP="00440A5E">
      <w:pPr>
        <w:pStyle w:val="Default"/>
        <w:numPr>
          <w:ilvl w:val="0"/>
          <w:numId w:val="13"/>
        </w:numPr>
        <w:tabs>
          <w:tab w:val="left" w:pos="851"/>
          <w:tab w:val="left" w:pos="1134"/>
        </w:tabs>
        <w:spacing w:after="36" w:line="276" w:lineRule="auto"/>
        <w:ind w:left="0" w:firstLine="709"/>
        <w:jc w:val="both"/>
      </w:pPr>
      <w:r w:rsidRPr="00132C8B">
        <w:t xml:space="preserve">Проектные задачи в начальной школе: пособие для учителя/ под ред. А.Б. Воронцова.-2-е изд. М. Просвещение, 2010. </w:t>
      </w:r>
    </w:p>
    <w:p w14:paraId="53B65D7C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132C8B">
        <w:rPr>
          <w:bCs/>
          <w:sz w:val="24"/>
          <w:szCs w:val="24"/>
        </w:rPr>
        <w:t>Татарченкова</w:t>
      </w:r>
      <w:proofErr w:type="spellEnd"/>
      <w:r w:rsidRPr="00132C8B">
        <w:rPr>
          <w:bCs/>
          <w:sz w:val="24"/>
          <w:szCs w:val="24"/>
        </w:rPr>
        <w:t xml:space="preserve"> С.С. Организация методической работы в современной школе. М.: </w:t>
      </w:r>
      <w:proofErr w:type="spellStart"/>
      <w:r w:rsidRPr="00132C8B">
        <w:rPr>
          <w:bCs/>
          <w:sz w:val="24"/>
          <w:szCs w:val="24"/>
        </w:rPr>
        <w:t>Каро</w:t>
      </w:r>
      <w:proofErr w:type="spellEnd"/>
      <w:r w:rsidRPr="00132C8B">
        <w:rPr>
          <w:bCs/>
          <w:sz w:val="24"/>
          <w:szCs w:val="24"/>
        </w:rPr>
        <w:t>, 2008. - 128 с.</w:t>
      </w:r>
    </w:p>
    <w:p w14:paraId="162D4B85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Комплексный подход к применению педагогических технологий. М.: УМЦ по </w:t>
      </w:r>
      <w:proofErr w:type="spellStart"/>
      <w:r w:rsidRPr="00132C8B">
        <w:rPr>
          <w:sz w:val="24"/>
          <w:szCs w:val="24"/>
        </w:rPr>
        <w:t>ПО</w:t>
      </w:r>
      <w:proofErr w:type="spellEnd"/>
      <w:r w:rsidRPr="00132C8B">
        <w:rPr>
          <w:sz w:val="24"/>
          <w:szCs w:val="24"/>
        </w:rPr>
        <w:t>, 2001. - 132 с.</w:t>
      </w:r>
    </w:p>
    <w:p w14:paraId="62B6EF40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Краевский В.В. Методология педагогики: новый этап: </w:t>
      </w:r>
      <w:proofErr w:type="spellStart"/>
      <w:r w:rsidRPr="00132C8B">
        <w:rPr>
          <w:sz w:val="24"/>
          <w:szCs w:val="24"/>
        </w:rPr>
        <w:t>учеб</w:t>
      </w:r>
      <w:proofErr w:type="gramStart"/>
      <w:r w:rsidRPr="00132C8B">
        <w:rPr>
          <w:sz w:val="24"/>
          <w:szCs w:val="24"/>
        </w:rPr>
        <w:t>.п</w:t>
      </w:r>
      <w:proofErr w:type="gramEnd"/>
      <w:r w:rsidRPr="00132C8B">
        <w:rPr>
          <w:sz w:val="24"/>
          <w:szCs w:val="24"/>
        </w:rPr>
        <w:t>особие</w:t>
      </w:r>
      <w:proofErr w:type="spellEnd"/>
      <w:r w:rsidRPr="00132C8B">
        <w:rPr>
          <w:sz w:val="24"/>
          <w:szCs w:val="24"/>
        </w:rPr>
        <w:t xml:space="preserve"> для студ. </w:t>
      </w:r>
      <w:proofErr w:type="spellStart"/>
      <w:r w:rsidRPr="00132C8B">
        <w:rPr>
          <w:sz w:val="24"/>
          <w:szCs w:val="24"/>
        </w:rPr>
        <w:t>высш</w:t>
      </w:r>
      <w:proofErr w:type="spellEnd"/>
      <w:r w:rsidRPr="00132C8B">
        <w:rPr>
          <w:sz w:val="24"/>
          <w:szCs w:val="24"/>
        </w:rPr>
        <w:t xml:space="preserve">. учеб. заведений / В.В. Краевский, Е.В. </w:t>
      </w:r>
      <w:proofErr w:type="spellStart"/>
      <w:r w:rsidRPr="00132C8B">
        <w:rPr>
          <w:sz w:val="24"/>
          <w:szCs w:val="24"/>
        </w:rPr>
        <w:t>Бержнова</w:t>
      </w:r>
      <w:proofErr w:type="spellEnd"/>
      <w:r w:rsidRPr="00132C8B">
        <w:rPr>
          <w:sz w:val="24"/>
          <w:szCs w:val="24"/>
        </w:rPr>
        <w:t>. – 2-е изд., стер. – М.: Издательский центр «Академия», 2008. – 244с.</w:t>
      </w:r>
    </w:p>
    <w:p w14:paraId="1F056476" w14:textId="7EB18DBF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Style w:val="small1"/>
          <w:sz w:val="24"/>
          <w:szCs w:val="24"/>
        </w:rPr>
      </w:pPr>
      <w:r w:rsidRPr="00132C8B">
        <w:rPr>
          <w:sz w:val="24"/>
          <w:szCs w:val="24"/>
        </w:rPr>
        <w:t xml:space="preserve">А.В. </w:t>
      </w:r>
      <w:proofErr w:type="spellStart"/>
      <w:r w:rsidRPr="00132C8B">
        <w:rPr>
          <w:sz w:val="24"/>
          <w:szCs w:val="24"/>
        </w:rPr>
        <w:t>Моложавенко</w:t>
      </w:r>
      <w:proofErr w:type="spellEnd"/>
      <w:r w:rsidRPr="00132C8B">
        <w:rPr>
          <w:sz w:val="24"/>
          <w:szCs w:val="24"/>
        </w:rPr>
        <w:t xml:space="preserve">; под ред. Н.М. </w:t>
      </w:r>
      <w:proofErr w:type="spellStart"/>
      <w:r w:rsidRPr="00132C8B">
        <w:rPr>
          <w:sz w:val="24"/>
          <w:szCs w:val="24"/>
        </w:rPr>
        <w:t>Борытко</w:t>
      </w:r>
      <w:proofErr w:type="spellEnd"/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 xml:space="preserve">- </w:t>
      </w:r>
      <w:r w:rsidRPr="00132C8B">
        <w:rPr>
          <w:rStyle w:val="small1"/>
          <w:sz w:val="24"/>
          <w:szCs w:val="24"/>
        </w:rPr>
        <w:t xml:space="preserve">2-е изд. – М.: </w:t>
      </w:r>
      <w:r w:rsidRPr="00132C8B">
        <w:rPr>
          <w:sz w:val="24"/>
          <w:szCs w:val="24"/>
        </w:rPr>
        <w:t>Издательский центр «Академия», 200</w:t>
      </w:r>
      <w:r w:rsidRPr="00132C8B">
        <w:rPr>
          <w:rStyle w:val="small1"/>
          <w:sz w:val="24"/>
          <w:szCs w:val="24"/>
        </w:rPr>
        <w:t xml:space="preserve">9. – 320с. </w:t>
      </w:r>
    </w:p>
    <w:p w14:paraId="2CEBC029" w14:textId="77777777" w:rsidR="00440A5E" w:rsidRPr="00132C8B" w:rsidRDefault="00440A5E" w:rsidP="00440A5E">
      <w:pPr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  <w:sz w:val="24"/>
          <w:szCs w:val="24"/>
        </w:rPr>
      </w:pPr>
      <w:proofErr w:type="spellStart"/>
      <w:r w:rsidRPr="00132C8B">
        <w:rPr>
          <w:bCs/>
          <w:sz w:val="24"/>
          <w:szCs w:val="24"/>
        </w:rPr>
        <w:t>Телешов</w:t>
      </w:r>
      <w:proofErr w:type="spellEnd"/>
      <w:r w:rsidRPr="00132C8B">
        <w:rPr>
          <w:bCs/>
          <w:sz w:val="24"/>
          <w:szCs w:val="24"/>
        </w:rPr>
        <w:t xml:space="preserve"> С.В., </w:t>
      </w:r>
      <w:proofErr w:type="spellStart"/>
      <w:r w:rsidRPr="00132C8B">
        <w:rPr>
          <w:bCs/>
          <w:sz w:val="24"/>
          <w:szCs w:val="24"/>
        </w:rPr>
        <w:t>Татарченкова</w:t>
      </w:r>
      <w:proofErr w:type="spellEnd"/>
      <w:r w:rsidRPr="00132C8B">
        <w:rPr>
          <w:bCs/>
          <w:sz w:val="24"/>
          <w:szCs w:val="24"/>
        </w:rPr>
        <w:t xml:space="preserve"> С.С. Формирование ключевых компетентностей учащихся через проектную деятельность. М.: </w:t>
      </w:r>
      <w:proofErr w:type="spellStart"/>
      <w:r w:rsidRPr="00132C8B">
        <w:rPr>
          <w:bCs/>
          <w:sz w:val="24"/>
          <w:szCs w:val="24"/>
        </w:rPr>
        <w:t>Каро</w:t>
      </w:r>
      <w:proofErr w:type="spellEnd"/>
      <w:r w:rsidRPr="00132C8B">
        <w:rPr>
          <w:bCs/>
          <w:sz w:val="24"/>
          <w:szCs w:val="24"/>
        </w:rPr>
        <w:t>, 2009. - 160 с.</w:t>
      </w:r>
    </w:p>
    <w:p w14:paraId="6B37AEB2" w14:textId="77777777" w:rsidR="00440A5E" w:rsidRPr="00132C8B" w:rsidRDefault="00440A5E" w:rsidP="00440A5E">
      <w:p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bCs/>
          <w:sz w:val="24"/>
          <w:szCs w:val="24"/>
        </w:rPr>
      </w:pPr>
    </w:p>
    <w:p w14:paraId="5235DFA5" w14:textId="67B35228" w:rsidR="00440A5E" w:rsidRPr="00132C8B" w:rsidRDefault="00C0719A" w:rsidP="00440A5E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40A5E" w:rsidRPr="00132C8B">
        <w:rPr>
          <w:b/>
          <w:bCs/>
          <w:sz w:val="24"/>
          <w:szCs w:val="24"/>
        </w:rPr>
        <w:t>Интернет-ресурсы:</w:t>
      </w:r>
    </w:p>
    <w:p w14:paraId="77D195E1" w14:textId="77777777" w:rsidR="00440A5E" w:rsidRPr="00132C8B" w:rsidRDefault="00440A5E" w:rsidP="00440A5E">
      <w:pPr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«Школа России</w:t>
      </w:r>
      <w:proofErr w:type="gramStart"/>
      <w:r w:rsidRPr="00132C8B">
        <w:rPr>
          <w:rStyle w:val="a8"/>
          <w:color w:val="000000"/>
          <w:sz w:val="24"/>
          <w:szCs w:val="24"/>
        </w:rPr>
        <w:t>»</w:t>
      </w:r>
      <w:r w:rsidRPr="00132C8B">
        <w:rPr>
          <w:color w:val="000000"/>
          <w:sz w:val="24"/>
          <w:szCs w:val="24"/>
        </w:rPr>
        <w:t>(</w:t>
      </w:r>
      <w:proofErr w:type="gramEnd"/>
      <w:r w:rsidRPr="00132C8B">
        <w:rPr>
          <w:color w:val="000000"/>
          <w:sz w:val="24"/>
          <w:szCs w:val="24"/>
        </w:rPr>
        <w:t>Издательство «Просвещение»,</w:t>
      </w:r>
      <w:hyperlink r:id="rId10" w:history="1">
        <w:r w:rsidRPr="00132C8B">
          <w:rPr>
            <w:rStyle w:val="a9"/>
            <w:sz w:val="24"/>
            <w:szCs w:val="24"/>
          </w:rPr>
          <w:t>http://schoolrussia.prosv.ru/default.aspx</w:t>
        </w:r>
      </w:hyperlink>
      <w:r w:rsidRPr="00132C8B">
        <w:rPr>
          <w:color w:val="000000"/>
          <w:sz w:val="24"/>
          <w:szCs w:val="24"/>
        </w:rPr>
        <w:t>).</w:t>
      </w:r>
    </w:p>
    <w:p w14:paraId="3E6FC9E1" w14:textId="77777777" w:rsidR="00440A5E" w:rsidRPr="00132C8B" w:rsidRDefault="00440A5E" w:rsidP="00440A5E">
      <w:pPr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«Перспектива»</w:t>
      </w:r>
      <w:r w:rsidRPr="00132C8B">
        <w:rPr>
          <w:color w:val="000000"/>
          <w:sz w:val="24"/>
          <w:szCs w:val="24"/>
        </w:rPr>
        <w:t xml:space="preserve"> (издательств</w:t>
      </w:r>
      <w:proofErr w:type="gramStart"/>
      <w:r w:rsidRPr="00132C8B">
        <w:rPr>
          <w:color w:val="000000"/>
          <w:sz w:val="24"/>
          <w:szCs w:val="24"/>
        </w:rPr>
        <w:t>о«</w:t>
      </w:r>
      <w:proofErr w:type="gramEnd"/>
      <w:r w:rsidRPr="00132C8B">
        <w:rPr>
          <w:color w:val="000000"/>
          <w:sz w:val="24"/>
          <w:szCs w:val="24"/>
        </w:rPr>
        <w:t>Просвещение»,</w:t>
      </w:r>
      <w:hyperlink r:id="rId11" w:history="1">
        <w:r w:rsidRPr="00132C8B">
          <w:rPr>
            <w:rStyle w:val="a9"/>
            <w:sz w:val="24"/>
            <w:szCs w:val="24"/>
          </w:rPr>
          <w:t>http://www.prosv.ru/umk/perspektiva</w:t>
        </w:r>
      </w:hyperlink>
      <w:r w:rsidRPr="00132C8B">
        <w:rPr>
          <w:color w:val="000000"/>
          <w:sz w:val="24"/>
          <w:szCs w:val="24"/>
        </w:rPr>
        <w:t>).</w:t>
      </w:r>
    </w:p>
    <w:p w14:paraId="61A0A15E" w14:textId="77777777" w:rsidR="00440A5E" w:rsidRPr="00132C8B" w:rsidRDefault="00440A5E" w:rsidP="00440A5E">
      <w:pPr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«Школа 2100»</w:t>
      </w:r>
      <w:r w:rsidRPr="00132C8B">
        <w:rPr>
          <w:rStyle w:val="apple-converted-space"/>
          <w:color w:val="000000"/>
          <w:sz w:val="24"/>
          <w:szCs w:val="24"/>
        </w:rPr>
        <w:t> </w:t>
      </w:r>
      <w:r w:rsidRPr="00132C8B">
        <w:rPr>
          <w:color w:val="000000"/>
          <w:sz w:val="24"/>
          <w:szCs w:val="24"/>
        </w:rPr>
        <w:t>(издательство «</w:t>
      </w:r>
      <w:proofErr w:type="spellStart"/>
      <w:r w:rsidRPr="00132C8B">
        <w:rPr>
          <w:color w:val="000000"/>
          <w:sz w:val="24"/>
          <w:szCs w:val="24"/>
        </w:rPr>
        <w:t>Баласс</w:t>
      </w:r>
      <w:proofErr w:type="spellEnd"/>
      <w:r w:rsidRPr="00132C8B">
        <w:rPr>
          <w:color w:val="000000"/>
          <w:sz w:val="24"/>
          <w:szCs w:val="24"/>
        </w:rPr>
        <w:t>»,</w:t>
      </w:r>
      <w:r w:rsidRPr="00132C8B">
        <w:rPr>
          <w:rStyle w:val="apple-converted-space"/>
          <w:color w:val="000000"/>
          <w:sz w:val="24"/>
          <w:szCs w:val="24"/>
        </w:rPr>
        <w:t> </w:t>
      </w:r>
      <w:hyperlink r:id="rId12" w:history="1">
        <w:r w:rsidRPr="00132C8B">
          <w:rPr>
            <w:rStyle w:val="a9"/>
            <w:sz w:val="24"/>
            <w:szCs w:val="24"/>
          </w:rPr>
          <w:t>www.school2100.ru</w:t>
        </w:r>
      </w:hyperlink>
      <w:r w:rsidRPr="00132C8B">
        <w:rPr>
          <w:color w:val="000000"/>
          <w:sz w:val="24"/>
          <w:szCs w:val="24"/>
        </w:rPr>
        <w:t>).</w:t>
      </w:r>
    </w:p>
    <w:p w14:paraId="6A5B6AD0" w14:textId="77777777" w:rsidR="00440A5E" w:rsidRDefault="00440A5E" w:rsidP="00440A5E">
      <w:pPr>
        <w:widowControl w:val="0"/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rFonts w:ascii="Arial" w:hAnsi="Arial" w:cs="Arial"/>
          <w:color w:val="000000"/>
          <w:sz w:val="24"/>
          <w:szCs w:val="24"/>
        </w:rPr>
      </w:pPr>
      <w:r w:rsidRPr="00132C8B">
        <w:rPr>
          <w:rStyle w:val="a8"/>
          <w:color w:val="000000"/>
          <w:sz w:val="24"/>
          <w:szCs w:val="24"/>
        </w:rPr>
        <w:t>«Начальная школа XXI века»</w:t>
      </w:r>
      <w:r w:rsidRPr="00132C8B">
        <w:rPr>
          <w:rStyle w:val="apple-converted-space"/>
          <w:b/>
          <w:bCs/>
          <w:color w:val="000000"/>
          <w:sz w:val="24"/>
          <w:szCs w:val="24"/>
        </w:rPr>
        <w:t> </w:t>
      </w:r>
      <w:r w:rsidRPr="00132C8B">
        <w:rPr>
          <w:color w:val="000000"/>
          <w:sz w:val="24"/>
          <w:szCs w:val="24"/>
        </w:rPr>
        <w:t>(издательство «</w:t>
      </w:r>
      <w:proofErr w:type="spellStart"/>
      <w:r w:rsidRPr="00132C8B">
        <w:rPr>
          <w:color w:val="000000"/>
          <w:sz w:val="24"/>
          <w:szCs w:val="24"/>
        </w:rPr>
        <w:t>ВентанаГраф</w:t>
      </w:r>
      <w:proofErr w:type="spellEnd"/>
      <w:r w:rsidRPr="00132C8B">
        <w:rPr>
          <w:color w:val="000000"/>
          <w:sz w:val="24"/>
          <w:szCs w:val="24"/>
        </w:rPr>
        <w:t>»,</w:t>
      </w:r>
      <w:hyperlink r:id="rId13" w:history="1">
        <w:r w:rsidRPr="00132C8B">
          <w:rPr>
            <w:rStyle w:val="a9"/>
            <w:sz w:val="24"/>
            <w:szCs w:val="24"/>
          </w:rPr>
          <w:t>http://www.vgf.ru/tabid/186/Default.aspx</w:t>
        </w:r>
      </w:hyperlink>
      <w:r w:rsidRPr="00132C8B">
        <w:rPr>
          <w:rFonts w:ascii="Arial" w:hAnsi="Arial" w:cs="Arial"/>
          <w:color w:val="000000"/>
          <w:sz w:val="24"/>
          <w:szCs w:val="24"/>
        </w:rPr>
        <w:t>)</w:t>
      </w:r>
    </w:p>
    <w:p w14:paraId="501D9B55" w14:textId="77777777" w:rsidR="00440A5E" w:rsidRPr="00132C8B" w:rsidRDefault="00440A5E" w:rsidP="00440A5E">
      <w:pPr>
        <w:widowControl w:val="0"/>
        <w:numPr>
          <w:ilvl w:val="0"/>
          <w:numId w:val="2"/>
        </w:numPr>
        <w:tabs>
          <w:tab w:val="clear" w:pos="0"/>
          <w:tab w:val="left" w:pos="19"/>
          <w:tab w:val="left" w:pos="451"/>
          <w:tab w:val="left" w:pos="720"/>
        </w:tabs>
        <w:spacing w:line="276" w:lineRule="auto"/>
        <w:ind w:left="19"/>
        <w:rPr>
          <w:rFonts w:ascii="Arial" w:hAnsi="Arial" w:cs="Arial"/>
          <w:color w:val="000000"/>
          <w:sz w:val="24"/>
          <w:szCs w:val="24"/>
        </w:rPr>
      </w:pPr>
    </w:p>
    <w:p w14:paraId="1ADCE9B1" w14:textId="77777777" w:rsidR="00440A5E" w:rsidRPr="00132C8B" w:rsidRDefault="00440A5E" w:rsidP="00440A5E">
      <w:pPr>
        <w:pStyle w:val="1"/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rPr>
          <w:b/>
        </w:rPr>
      </w:pPr>
      <w:r w:rsidRPr="00132C8B">
        <w:rPr>
          <w:b/>
        </w:rPr>
        <w:t>4.3. Общие требования к организации преддипломной практики</w:t>
      </w:r>
    </w:p>
    <w:p w14:paraId="27FDEEAA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Преддипломная практика проводится непрерывно после освоения учебной и практики по профилю специальности. </w:t>
      </w:r>
    </w:p>
    <w:p w14:paraId="53B9AE8C" w14:textId="77777777" w:rsidR="00440A5E" w:rsidRPr="00132C8B" w:rsidRDefault="00440A5E" w:rsidP="00440A5E">
      <w:pPr>
        <w:pStyle w:val="310"/>
        <w:spacing w:line="276" w:lineRule="auto"/>
        <w:ind w:left="0" w:firstLine="567"/>
        <w:rPr>
          <w:sz w:val="24"/>
          <w:szCs w:val="24"/>
        </w:rPr>
      </w:pPr>
      <w:r w:rsidRPr="00132C8B">
        <w:rPr>
          <w:sz w:val="24"/>
          <w:szCs w:val="24"/>
        </w:rPr>
        <w:lastRenderedPageBreak/>
        <w:t xml:space="preserve">Базами практики могут являться образовательные учреждения (организации) разных типов и видов (средние общеобразовательные школы, лицеи, гимназии), которые соответствуют необходимым условиям для организации и проведения преддипломной практики по профилю специальности. </w:t>
      </w:r>
    </w:p>
    <w:p w14:paraId="156A12F2" w14:textId="3C3BD275" w:rsidR="00440A5E" w:rsidRPr="00132C8B" w:rsidRDefault="00440A5E" w:rsidP="00440A5E">
      <w:pPr>
        <w:pStyle w:val="310"/>
        <w:spacing w:line="276" w:lineRule="auto"/>
        <w:ind w:left="0" w:firstLine="567"/>
        <w:rPr>
          <w:sz w:val="24"/>
          <w:szCs w:val="24"/>
        </w:rPr>
      </w:pPr>
      <w:r w:rsidRPr="00132C8B">
        <w:rPr>
          <w:sz w:val="24"/>
          <w:szCs w:val="24"/>
        </w:rPr>
        <w:t>Закрепление баз практики осуществляется на основе договоров с учреждениями независимо от их организационно-правовых форм.</w:t>
      </w:r>
      <w:r w:rsidR="00C0719A">
        <w:rPr>
          <w:sz w:val="24"/>
          <w:szCs w:val="24"/>
        </w:rPr>
        <w:t xml:space="preserve"> </w:t>
      </w:r>
    </w:p>
    <w:p w14:paraId="2165787A" w14:textId="77777777" w:rsidR="00440A5E" w:rsidRPr="00132C8B" w:rsidRDefault="00440A5E" w:rsidP="00440A5E">
      <w:pPr>
        <w:spacing w:line="276" w:lineRule="auto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Организацию и руководство преддипломной практикой осуществляют руководители практики от колледжа и от организации.</w:t>
      </w:r>
    </w:p>
    <w:p w14:paraId="4CCB9A64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Студенты могут быть направлены на преддипломную практику в организации по месту последующего трудоустройства, по месту жительства в соответствии с предоставленным персональным вызовом. </w:t>
      </w:r>
    </w:p>
    <w:p w14:paraId="39EEBF67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Студенты, осваивающие ОПОП СПО в период прохождения преддипломной практики в организациях:</w:t>
      </w:r>
    </w:p>
    <w:p w14:paraId="17319A6D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-полностью выполняют задания, предусмотренные программой практики;</w:t>
      </w:r>
    </w:p>
    <w:p w14:paraId="64FE106D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-соблюдают действующие в организациях правила внутреннего трудового распорядка;</w:t>
      </w:r>
    </w:p>
    <w:p w14:paraId="01C914B8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-строго соблюдают требования охраны труда и пожарной безопасности</w:t>
      </w:r>
    </w:p>
    <w:p w14:paraId="1A2C98A2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 xml:space="preserve">К преддипломной практике допускаются студенты, освоившие программы профессиональных модулей. </w:t>
      </w:r>
    </w:p>
    <w:p w14:paraId="3BE844C3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Перед выходом на преддипломную практику заместителем директора по производственной работе проводится установочная конференция для ознакомления с целями, задачами, содержанием, организацией практики, инструктивно-методическими материалами, необходимой отчетной документацией, с нормами поведения в образовательном учреждении.</w:t>
      </w:r>
    </w:p>
    <w:p w14:paraId="58A2C960" w14:textId="6484F33C" w:rsidR="00440A5E" w:rsidRPr="00132C8B" w:rsidRDefault="00440A5E" w:rsidP="00440A5E">
      <w:pPr>
        <w:pStyle w:val="ac"/>
        <w:spacing w:line="276" w:lineRule="auto"/>
        <w:ind w:firstLine="567"/>
        <w:rPr>
          <w:spacing w:val="0"/>
        </w:rPr>
      </w:pPr>
      <w:r w:rsidRPr="00132C8B">
        <w:rPr>
          <w:spacing w:val="0"/>
        </w:rPr>
        <w:t>Продолжительность рабочей недели студентов при прохождении</w:t>
      </w:r>
      <w:r w:rsidR="00C0719A">
        <w:rPr>
          <w:spacing w:val="0"/>
        </w:rPr>
        <w:t xml:space="preserve"> </w:t>
      </w:r>
      <w:r w:rsidRPr="00132C8B">
        <w:rPr>
          <w:spacing w:val="0"/>
        </w:rPr>
        <w:t>преддипломной практики</w:t>
      </w:r>
      <w:r w:rsidR="00C0719A">
        <w:rPr>
          <w:spacing w:val="0"/>
        </w:rPr>
        <w:t xml:space="preserve"> </w:t>
      </w:r>
      <w:r w:rsidRPr="00132C8B">
        <w:rPr>
          <w:spacing w:val="0"/>
        </w:rPr>
        <w:t>–</w:t>
      </w:r>
      <w:r w:rsidR="00C0719A">
        <w:rPr>
          <w:spacing w:val="0"/>
        </w:rPr>
        <w:t xml:space="preserve"> </w:t>
      </w:r>
      <w:r w:rsidRPr="00132C8B">
        <w:rPr>
          <w:spacing w:val="0"/>
        </w:rPr>
        <w:t>не более 36 академических часов.</w:t>
      </w:r>
    </w:p>
    <w:p w14:paraId="78144E39" w14:textId="77777777" w:rsidR="00440A5E" w:rsidRPr="00132C8B" w:rsidRDefault="00440A5E" w:rsidP="00440A5E">
      <w:pPr>
        <w:spacing w:line="276" w:lineRule="auto"/>
        <w:ind w:firstLine="567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В ходе практики студенты выполняют обязанности учителей, классных руководителей, руководителей кружков и др.</w:t>
      </w:r>
    </w:p>
    <w:p w14:paraId="3E09E58E" w14:textId="77777777" w:rsidR="00440A5E" w:rsidRPr="00132C8B" w:rsidRDefault="00440A5E" w:rsidP="00440A5E">
      <w:pPr>
        <w:spacing w:line="276" w:lineRule="auto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Образовательная организация:</w:t>
      </w:r>
    </w:p>
    <w:p w14:paraId="1CB85460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-планируют и утверждают в учебном плане все этапы преддипломной практики в соответствии с ОПОП СПО с учетом договоров с организациями;</w:t>
      </w:r>
    </w:p>
    <w:p w14:paraId="6689ADE8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-заключают договоры на организацию и проведение преддипломной практики;</w:t>
      </w:r>
    </w:p>
    <w:p w14:paraId="4AE17E9D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-разрабатывают и согласовывают с организациями программу, содержание и планируемые результаты преддипломной практики;</w:t>
      </w:r>
    </w:p>
    <w:p w14:paraId="47C32500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-осуществляют руководство преддипломной практикой;</w:t>
      </w:r>
    </w:p>
    <w:p w14:paraId="246F5448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-контролируют реализацию программы и условия проведения преддипломной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5E011B7B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-совместно с организациями, участвующими в организации и проведении преддипломной практики, организовывают процедуру оценки общих и профессиональных компетенций студента, освоенных им в ходе прохождения практики;</w:t>
      </w:r>
    </w:p>
    <w:p w14:paraId="6B8828E7" w14:textId="77777777" w:rsidR="00440A5E" w:rsidRPr="00132C8B" w:rsidRDefault="00440A5E" w:rsidP="00440A5E">
      <w:pPr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-разрабатывают и согласовывают с организациями формы отчетности и оценочный материал прохождения преддипломной практики.</w:t>
      </w:r>
    </w:p>
    <w:p w14:paraId="61962359" w14:textId="13014B49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4"/>
          <w:szCs w:val="24"/>
        </w:rPr>
      </w:pPr>
      <w:r w:rsidRPr="00132C8B">
        <w:rPr>
          <w:sz w:val="24"/>
          <w:szCs w:val="24"/>
        </w:rPr>
        <w:lastRenderedPageBreak/>
        <w:t>Преддипломная практика проводится в базовых организациях, на основе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договоров, заключаемых между колледжем и организацией. Во время преддипломной практики студенты зачисляются на вакантные должности, если работа соответствует требованиям программы преддипломной практики.</w:t>
      </w:r>
    </w:p>
    <w:p w14:paraId="57D6E9DE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14:paraId="6AD6D000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132C8B">
        <w:rPr>
          <w:b/>
          <w:bCs/>
          <w:sz w:val="24"/>
          <w:szCs w:val="24"/>
        </w:rPr>
        <w:t>Образовательные учреждения:</w:t>
      </w:r>
    </w:p>
    <w:p w14:paraId="4DF66E7C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-согласовывают программу практики, планируемые результаты практики, задания на практику;</w:t>
      </w:r>
    </w:p>
    <w:p w14:paraId="01F966D7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-предоставляют рабочие места практикантам, назначают руководителей практики от организации, определяют наставников;</w:t>
      </w:r>
    </w:p>
    <w:p w14:paraId="57EAE6C6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14:paraId="69A41B43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14:paraId="57B6C84F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-обеспечивают безопасные условия прохождения практики студентами, отвечающие санитарным правилам и требованиям охраны труда;</w:t>
      </w:r>
    </w:p>
    <w:p w14:paraId="1A2F58EA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-проводят инструктаж студентов по ознакомлению с требованиями охраны труда и техники безопасности в организации.</w:t>
      </w:r>
    </w:p>
    <w:p w14:paraId="2572D729" w14:textId="77777777" w:rsidR="00440A5E" w:rsidRPr="00132C8B" w:rsidRDefault="00440A5E" w:rsidP="00440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В период прохождения практики с момента зачисления студентов на них распространяются требования охраны труда и правила внутреннего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14:paraId="41B504AE" w14:textId="77777777" w:rsidR="00440A5E" w:rsidRPr="00132C8B" w:rsidRDefault="00440A5E" w:rsidP="00440A5E">
      <w:pPr>
        <w:pStyle w:val="a4"/>
        <w:spacing w:line="276" w:lineRule="auto"/>
        <w:ind w:left="0"/>
        <w:jc w:val="both"/>
        <w:rPr>
          <w:sz w:val="24"/>
          <w:szCs w:val="24"/>
        </w:rPr>
      </w:pPr>
      <w:r w:rsidRPr="00132C8B">
        <w:rPr>
          <w:sz w:val="24"/>
          <w:szCs w:val="24"/>
        </w:rPr>
        <w:tab/>
        <w:t xml:space="preserve">Итогом преддипломной практики является дифференцированная оценка, которая выставляется по результатам выполнения программы практики, при наличии аттестационного листа и отзыва о деятельности студента на практике. </w:t>
      </w:r>
    </w:p>
    <w:p w14:paraId="5881574F" w14:textId="77777777" w:rsidR="00440A5E" w:rsidRPr="00132C8B" w:rsidRDefault="00440A5E" w:rsidP="00440A5E">
      <w:pPr>
        <w:pStyle w:val="a4"/>
        <w:spacing w:line="276" w:lineRule="auto"/>
        <w:ind w:left="0"/>
        <w:jc w:val="both"/>
        <w:rPr>
          <w:b/>
          <w:bCs/>
          <w:sz w:val="24"/>
          <w:szCs w:val="24"/>
        </w:rPr>
      </w:pPr>
      <w:r w:rsidRPr="00132C8B">
        <w:rPr>
          <w:sz w:val="24"/>
          <w:szCs w:val="24"/>
        </w:rPr>
        <w:tab/>
      </w:r>
    </w:p>
    <w:p w14:paraId="74FF5234" w14:textId="77777777" w:rsidR="00440A5E" w:rsidRPr="00132C8B" w:rsidRDefault="00440A5E" w:rsidP="00440A5E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jc w:val="center"/>
      </w:pPr>
      <w:r w:rsidRPr="00132C8B">
        <w:rPr>
          <w:b/>
          <w:bCs/>
        </w:rPr>
        <w:t xml:space="preserve">5. КОНТРОЛЬ И ОЦЕНКА РЕЗУЛЬТАТОВ ПРЕДДИПЛОМНОЙ ПРАКТИКИ </w:t>
      </w:r>
    </w:p>
    <w:p w14:paraId="0201934C" w14:textId="48C034EE" w:rsidR="00440A5E" w:rsidRPr="00132C8B" w:rsidRDefault="00440A5E" w:rsidP="00440A5E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132C8B">
        <w:rPr>
          <w:sz w:val="24"/>
          <w:szCs w:val="24"/>
        </w:rPr>
        <w:t>Контроль результатов освоения</w:t>
      </w:r>
      <w:r w:rsidR="00C0719A">
        <w:rPr>
          <w:sz w:val="24"/>
          <w:szCs w:val="24"/>
        </w:rPr>
        <w:t xml:space="preserve"> </w:t>
      </w:r>
      <w:r w:rsidRPr="00132C8B">
        <w:rPr>
          <w:sz w:val="24"/>
          <w:szCs w:val="24"/>
        </w:rPr>
        <w:t>преддипломной практики осуществляется преподавателем в форме дифференцированного зачета. Результаты освоения общих и профессиональных компетенций по каждому профессиональному модулю фиксируются в аттестационном листе.</w:t>
      </w:r>
    </w:p>
    <w:p w14:paraId="117C8E93" w14:textId="77777777" w:rsidR="00440A5E" w:rsidRPr="00132C8B" w:rsidRDefault="00440A5E" w:rsidP="00440A5E">
      <w:pPr>
        <w:numPr>
          <w:ilvl w:val="0"/>
          <w:numId w:val="1"/>
        </w:numPr>
        <w:suppressAutoHyphens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4305"/>
      </w:tblGrid>
      <w:tr w:rsidR="00440A5E" w:rsidRPr="00132C8B" w14:paraId="4C1C2A45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4736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3E96E119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46F0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40A5E" w:rsidRPr="00132C8B" w14:paraId="01168B34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8509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задачи, планировать уроки.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0A8" w14:textId="033DC563" w:rsidR="00440A5E" w:rsidRPr="00132C8B" w:rsidRDefault="00440A5E" w:rsidP="00A070E6">
            <w:pPr>
              <w:spacing w:line="276" w:lineRule="auto"/>
              <w:ind w:left="174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Экспертная оценка защиты планов- конспектов уроков</w:t>
            </w:r>
            <w:r w:rsidR="00C0719A">
              <w:rPr>
                <w:sz w:val="24"/>
                <w:szCs w:val="24"/>
              </w:rPr>
              <w:t xml:space="preserve"> </w:t>
            </w:r>
            <w:r w:rsidRPr="00132C8B">
              <w:rPr>
                <w:sz w:val="24"/>
                <w:szCs w:val="24"/>
              </w:rPr>
              <w:t>на преддипломной практике.</w:t>
            </w:r>
          </w:p>
          <w:p w14:paraId="192A2693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089E760C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0D66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Проводить уроки.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F526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Наблюдение за деятельностью студентов в процессе практики.</w:t>
            </w:r>
          </w:p>
          <w:p w14:paraId="3A3E71BF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Экспертная оценка </w:t>
            </w:r>
            <w:proofErr w:type="spellStart"/>
            <w:r w:rsidRPr="00132C8B">
              <w:rPr>
                <w:sz w:val="24"/>
                <w:szCs w:val="24"/>
              </w:rPr>
              <w:t>проведѐнных</w:t>
            </w:r>
            <w:proofErr w:type="spellEnd"/>
            <w:r w:rsidRPr="00132C8B">
              <w:rPr>
                <w:sz w:val="24"/>
                <w:szCs w:val="24"/>
              </w:rPr>
              <w:t xml:space="preserve"> уроков в процессе преддипломной практики.</w:t>
            </w:r>
          </w:p>
        </w:tc>
      </w:tr>
      <w:tr w:rsidR="00440A5E" w:rsidRPr="00132C8B" w14:paraId="2E4B8259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4CAD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Осуществлять педагогический контроль, оценивать процесс и результаты обучения.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A07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качества выполненных видов работ практикантов.</w:t>
            </w:r>
          </w:p>
          <w:p w14:paraId="6B8D7EEF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7A6998A9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5CFC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 xml:space="preserve"> Анализировать уроки.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026A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</w:tc>
      </w:tr>
      <w:tr w:rsidR="00440A5E" w:rsidRPr="00132C8B" w14:paraId="1BFFC574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8AD9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Вести документацию, обеспечивающую обучение по программам начального общего образования.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FA0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  <w:p w14:paraId="2ADDD9F8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2E81D6E2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C1F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C7F4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  <w:p w14:paraId="6B22BB8C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Анкетирование студентов.</w:t>
            </w:r>
          </w:p>
        </w:tc>
      </w:tr>
      <w:tr w:rsidR="00440A5E" w:rsidRPr="00132C8B" w14:paraId="0AB983E6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5AAB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Проводить внеурочные занятия.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1F4B" w14:textId="77777777" w:rsidR="00440A5E" w:rsidRPr="00132C8B" w:rsidRDefault="00440A5E" w:rsidP="00A070E6">
            <w:pPr>
              <w:pStyle w:val="61"/>
              <w:spacing w:after="0" w:line="276" w:lineRule="auto"/>
              <w:ind w:left="100" w:right="1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2C8B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Экспертная оценка проведённых внеурочных занятий в процессе преддипломной практики.</w:t>
            </w:r>
          </w:p>
        </w:tc>
      </w:tr>
      <w:tr w:rsidR="00440A5E" w:rsidRPr="00132C8B" w14:paraId="488774C3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C794" w14:textId="77777777" w:rsidR="00440A5E" w:rsidRPr="00132C8B" w:rsidRDefault="00440A5E" w:rsidP="00A070E6">
            <w:pPr>
              <w:pStyle w:val="aa"/>
              <w:spacing w:after="0"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3503" w14:textId="77777777" w:rsidR="00440A5E" w:rsidRPr="00132C8B" w:rsidRDefault="00440A5E" w:rsidP="00A070E6">
            <w:pPr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 отчетной документации студентов по практике.</w:t>
            </w:r>
          </w:p>
          <w:p w14:paraId="40EC6910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0A5E" w:rsidRPr="00132C8B" w14:paraId="16310676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08A" w14:textId="77777777" w:rsidR="00440A5E" w:rsidRPr="00132C8B" w:rsidRDefault="00440A5E" w:rsidP="00A070E6">
            <w:pPr>
              <w:pStyle w:val="51"/>
              <w:shd w:val="clear" w:color="auto" w:fill="auto"/>
              <w:spacing w:line="276" w:lineRule="auto"/>
              <w:ind w:left="1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2C8B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внеурочной деятельности и отдельных занятий.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7D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Отзыв руководителя по итогам практики.</w:t>
            </w:r>
          </w:p>
        </w:tc>
      </w:tr>
      <w:tr w:rsidR="00440A5E" w:rsidRPr="00132C8B" w14:paraId="0003EDD7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8C5E" w14:textId="77777777" w:rsidR="00440A5E" w:rsidRPr="00132C8B" w:rsidRDefault="00440A5E" w:rsidP="00A070E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Вести документацию, обеспечивающую организацию внеурочной деятельности и общения младших школьников.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F880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Наблюдение за студентами в процессе практики и анализ отчетной документации по итогам преддипломной практики.</w:t>
            </w:r>
          </w:p>
        </w:tc>
      </w:tr>
      <w:tr w:rsidR="00440A5E" w:rsidRPr="00132C8B" w14:paraId="1C4FBA76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272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Проводить педагогическое наблюдение и диагностику, интерпретировать полученные результаты.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61E0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240DC70E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833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задачи, планировать внеклассную работу.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635E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плана работы с детьми на преддипломной практике.</w:t>
            </w:r>
          </w:p>
          <w:p w14:paraId="72B4FAFE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Накопительная оценка конспектов на преддипломной практике.</w:t>
            </w:r>
          </w:p>
        </w:tc>
      </w:tr>
      <w:tr w:rsidR="00440A5E" w:rsidRPr="00132C8B" w14:paraId="7D1BB7A8" w14:textId="77777777" w:rsidTr="00A070E6">
        <w:trPr>
          <w:trHeight w:val="887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2367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Проводить внеклассные мероприятия.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EC8E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проведение занятий студентом на преддипломной практике.</w:t>
            </w:r>
          </w:p>
        </w:tc>
      </w:tr>
      <w:tr w:rsidR="00440A5E" w:rsidRPr="00132C8B" w14:paraId="2B549047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B174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Анализировать процесс и результаты проведения внеклассных мероприятий.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7B6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Накопительная оценка анализа занятий на преддипломной практике.</w:t>
            </w:r>
          </w:p>
        </w:tc>
      </w:tr>
      <w:tr w:rsidR="00440A5E" w:rsidRPr="00132C8B" w14:paraId="297C98C9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C17E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Определять цели и задачи, планировать работу с родителями.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E679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2805F524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0EEB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Обеспечивать взаимодействие с родителями младших школьников при решении задач обучения и воспитания.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142E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38245C0F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240C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Анализировать результаты работы с родителями.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C27" w14:textId="77777777" w:rsidR="00440A5E" w:rsidRPr="00132C8B" w:rsidRDefault="00440A5E" w:rsidP="00A070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за деятельность студента на преддипломной практике.</w:t>
            </w:r>
          </w:p>
        </w:tc>
      </w:tr>
      <w:tr w:rsidR="00440A5E" w:rsidRPr="00132C8B" w14:paraId="163A7C5F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87C2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Координировать деятельность сотрудников образовательного учреждения, работающих с классом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154A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Оценка деятельности студента по координации взаимодействия сотрудников ОУ при проведении мероприятий на преддипломной </w:t>
            </w:r>
            <w:r w:rsidRPr="00132C8B">
              <w:rPr>
                <w:sz w:val="24"/>
                <w:szCs w:val="24"/>
              </w:rPr>
              <w:lastRenderedPageBreak/>
              <w:t>практике.</w:t>
            </w:r>
          </w:p>
        </w:tc>
      </w:tr>
      <w:tr w:rsidR="00440A5E" w:rsidRPr="00132C8B" w14:paraId="22B0526D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FCBC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 xml:space="preserve"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A94B" w14:textId="77777777" w:rsidR="00440A5E" w:rsidRPr="00132C8B" w:rsidRDefault="00440A5E" w:rsidP="00A070E6">
            <w:pPr>
              <w:pStyle w:val="aa"/>
              <w:spacing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Экспертная оценка разработанных методических материалов на преддипломной практике.</w:t>
            </w:r>
          </w:p>
        </w:tc>
      </w:tr>
      <w:tr w:rsidR="00440A5E" w:rsidRPr="00132C8B" w14:paraId="2CC2B580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191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Создавать в кабинете предметно-развивающую среду.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CF0" w14:textId="77777777" w:rsidR="00440A5E" w:rsidRPr="00132C8B" w:rsidRDefault="00440A5E" w:rsidP="00A070E6">
            <w:pPr>
              <w:pStyle w:val="aa"/>
              <w:spacing w:after="0"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по результатам преддипломной практики.</w:t>
            </w:r>
          </w:p>
          <w:p w14:paraId="08F4A74C" w14:textId="77777777" w:rsidR="00440A5E" w:rsidRPr="00132C8B" w:rsidRDefault="00440A5E" w:rsidP="00A070E6">
            <w:pPr>
              <w:pStyle w:val="aa"/>
              <w:spacing w:after="0"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Интерпретация результата наблюдения за процессом участия в создании предметно- развивающей среды на преддипломной практике.</w:t>
            </w:r>
          </w:p>
        </w:tc>
      </w:tr>
      <w:tr w:rsidR="00440A5E" w:rsidRPr="00132C8B" w14:paraId="0B9E46AC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D64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B085" w14:textId="77777777" w:rsidR="00440A5E" w:rsidRPr="00132C8B" w:rsidRDefault="00440A5E" w:rsidP="00A070E6">
            <w:pPr>
              <w:pStyle w:val="aa"/>
              <w:spacing w:line="276" w:lineRule="auto"/>
              <w:ind w:left="120"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методических материалов реферативного характера на преддипломной практике.</w:t>
            </w:r>
          </w:p>
          <w:p w14:paraId="33A993F7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440A5E" w:rsidRPr="00132C8B" w14:paraId="6E856820" w14:textId="77777777" w:rsidTr="00A070E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E317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 Оформлять педагогические разработки в виде отчетов, рефератов, выступлений.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C272" w14:textId="77777777" w:rsidR="00440A5E" w:rsidRPr="00132C8B" w:rsidRDefault="00440A5E" w:rsidP="00A070E6">
            <w:pPr>
              <w:pStyle w:val="aa"/>
              <w:spacing w:line="276" w:lineRule="auto"/>
              <w:ind w:right="180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оформления педагогических разработок на преддипломной практике.</w:t>
            </w:r>
          </w:p>
        </w:tc>
      </w:tr>
      <w:tr w:rsidR="00440A5E" w:rsidRPr="00132C8B" w14:paraId="54203EB3" w14:textId="77777777" w:rsidTr="00A070E6">
        <w:trPr>
          <w:trHeight w:val="7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963A" w14:textId="77777777" w:rsidR="00440A5E" w:rsidRPr="00132C8B" w:rsidRDefault="00440A5E" w:rsidP="00A070E6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F99F" w14:textId="77777777" w:rsidR="00440A5E" w:rsidRPr="00132C8B" w:rsidRDefault="00440A5E" w:rsidP="00A070E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Оценка педагогических исследований и проектов на преддипломной практике.</w:t>
            </w:r>
          </w:p>
        </w:tc>
      </w:tr>
    </w:tbl>
    <w:p w14:paraId="74122F44" w14:textId="77777777" w:rsidR="00440A5E" w:rsidRPr="00132C8B" w:rsidRDefault="00440A5E" w:rsidP="00440A5E">
      <w:pPr>
        <w:spacing w:line="276" w:lineRule="auto"/>
        <w:rPr>
          <w:sz w:val="24"/>
          <w:szCs w:val="24"/>
        </w:rPr>
      </w:pPr>
    </w:p>
    <w:p w14:paraId="78AC4686" w14:textId="77777777" w:rsidR="00440A5E" w:rsidRPr="00132C8B" w:rsidRDefault="00440A5E" w:rsidP="00440A5E">
      <w:pPr>
        <w:pStyle w:val="1"/>
        <w:numPr>
          <w:ilvl w:val="0"/>
          <w:numId w:val="1"/>
        </w:numPr>
        <w:tabs>
          <w:tab w:val="left" w:pos="79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92"/>
        <w:jc w:val="both"/>
      </w:pPr>
    </w:p>
    <w:p w14:paraId="041A8895" w14:textId="77777777" w:rsidR="00440A5E" w:rsidRPr="00132C8B" w:rsidRDefault="00440A5E" w:rsidP="00440A5E">
      <w:pPr>
        <w:pStyle w:val="1"/>
        <w:numPr>
          <w:ilvl w:val="0"/>
          <w:numId w:val="1"/>
        </w:numPr>
        <w:tabs>
          <w:tab w:val="left" w:pos="284"/>
          <w:tab w:val="left" w:pos="12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132C8B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32C8B">
        <w:t>сформированностьпрофессиональных</w:t>
      </w:r>
      <w:proofErr w:type="spellEnd"/>
      <w:r w:rsidRPr="00132C8B">
        <w:t xml:space="preserve"> компетенций, но и развитие общих компетенций и обеспечивающих их умений</w:t>
      </w:r>
    </w:p>
    <w:p w14:paraId="08F66006" w14:textId="77777777" w:rsidR="00440A5E" w:rsidRPr="00132C8B" w:rsidRDefault="00440A5E" w:rsidP="00440A5E">
      <w:pPr>
        <w:spacing w:line="276" w:lineRule="auto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440A5E" w:rsidRPr="00132C8B" w14:paraId="7EA0AC5C" w14:textId="77777777" w:rsidTr="00A070E6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E79E1" w14:textId="77777777" w:rsidR="00440A5E" w:rsidRPr="00132C8B" w:rsidRDefault="00440A5E" w:rsidP="00A070E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02269352" w14:textId="77777777" w:rsidR="00440A5E" w:rsidRPr="00132C8B" w:rsidRDefault="00440A5E" w:rsidP="00A070E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2C8B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E5788" w14:textId="77777777" w:rsidR="00440A5E" w:rsidRPr="00132C8B" w:rsidRDefault="00440A5E" w:rsidP="00A070E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32C8B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40A5E" w:rsidRPr="00132C8B" w14:paraId="0B733DBD" w14:textId="77777777" w:rsidTr="00A070E6">
        <w:trPr>
          <w:trHeight w:val="306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013FDA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FB86E8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5B36C946" w14:textId="77777777" w:rsidTr="00A070E6">
        <w:trPr>
          <w:trHeight w:val="1174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142BC3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DFC935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19A14BCA" w14:textId="77777777" w:rsidTr="00A070E6">
        <w:trPr>
          <w:trHeight w:val="937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D46628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3. Оценивать риски и принимать решения в нестандартных ситуациях.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6003AA" w14:textId="2A8ABC8E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>-Наблюдение и оценка</w:t>
            </w:r>
            <w:r w:rsidR="00C0719A">
              <w:rPr>
                <w:bCs/>
                <w:sz w:val="24"/>
                <w:szCs w:val="24"/>
              </w:rPr>
              <w:t xml:space="preserve"> </w:t>
            </w:r>
            <w:r w:rsidRPr="00132C8B">
              <w:rPr>
                <w:bCs/>
                <w:sz w:val="24"/>
                <w:szCs w:val="24"/>
              </w:rPr>
              <w:t>в процессе преддипломной практики;</w:t>
            </w:r>
          </w:p>
          <w:p w14:paraId="6879899D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>-Решение ситуационных задач.</w:t>
            </w:r>
          </w:p>
        </w:tc>
      </w:tr>
      <w:tr w:rsidR="00440A5E" w:rsidRPr="00132C8B" w14:paraId="27BCC41E" w14:textId="77777777" w:rsidTr="00A070E6">
        <w:trPr>
          <w:trHeight w:val="1121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5529B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lastRenderedPageBreak/>
              <w:t xml:space="preserve">ОК 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EF66E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78607F92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290B0B49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3793A3CD" w14:textId="77777777" w:rsidTr="00A070E6">
        <w:trPr>
          <w:trHeight w:val="1152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FBC6926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1A9DC3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7A231C33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2FFDD2FB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348C81A4" w14:textId="77777777" w:rsidTr="00A070E6">
        <w:trPr>
          <w:trHeight w:val="915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FFC74A" w14:textId="77777777" w:rsidR="00440A5E" w:rsidRPr="00132C8B" w:rsidRDefault="00440A5E" w:rsidP="00A070E6">
            <w:pPr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ОК 6.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8D373A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20BE6CE4" w14:textId="77777777" w:rsidTr="00A070E6">
        <w:trPr>
          <w:trHeight w:val="1268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5634B1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30220C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34970598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5B108858" w14:textId="77777777" w:rsidTr="00A070E6">
        <w:trPr>
          <w:trHeight w:val="1116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64240B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C7A332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15CC8FE8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63B9697B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72156991" w14:textId="77777777" w:rsidTr="00A070E6">
        <w:trPr>
          <w:trHeight w:val="879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4B910E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088DF2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  <w:p w14:paraId="1D3A37CF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5D7BD133" w14:textId="77777777" w:rsidR="00440A5E" w:rsidRPr="00132C8B" w:rsidRDefault="00440A5E" w:rsidP="00A070E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40A5E" w:rsidRPr="00132C8B" w14:paraId="63D1FF4F" w14:textId="77777777" w:rsidTr="00A070E6">
        <w:trPr>
          <w:trHeight w:val="625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7FC9ED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 xml:space="preserve">ОК 10. Осуществлять профилактику травматизма, обеспечивать охрану жизни и здоровья детей.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725274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  <w:tr w:rsidR="00440A5E" w:rsidRPr="00132C8B" w14:paraId="6A4C8F74" w14:textId="77777777" w:rsidTr="00A070E6">
        <w:trPr>
          <w:trHeight w:val="629"/>
        </w:trPr>
        <w:tc>
          <w:tcPr>
            <w:tcW w:w="5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3C6B5E" w14:textId="77777777" w:rsidR="00440A5E" w:rsidRPr="00132C8B" w:rsidRDefault="00440A5E" w:rsidP="00A070E6">
            <w:pPr>
              <w:pStyle w:val="ad"/>
              <w:widowControl w:val="0"/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 w:rsidRPr="00132C8B">
              <w:rPr>
                <w:sz w:val="24"/>
                <w:szCs w:val="24"/>
              </w:rPr>
              <w:t>ОК 11. Строить профессиональную деятельность с соблюдением правовых норм ее регулирующих.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EFBDAE" w14:textId="77777777" w:rsidR="00440A5E" w:rsidRPr="00132C8B" w:rsidRDefault="00440A5E" w:rsidP="00A070E6">
            <w:pPr>
              <w:snapToGrid w:val="0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132C8B">
              <w:rPr>
                <w:bCs/>
                <w:sz w:val="24"/>
                <w:szCs w:val="24"/>
              </w:rPr>
              <w:t xml:space="preserve">экспертная оценка на преддипломной практике </w:t>
            </w:r>
          </w:p>
        </w:tc>
      </w:tr>
    </w:tbl>
    <w:p w14:paraId="16284DC7" w14:textId="77777777" w:rsidR="00440A5E" w:rsidRPr="00132C8B" w:rsidRDefault="00440A5E" w:rsidP="00440A5E">
      <w:pPr>
        <w:spacing w:line="276" w:lineRule="auto"/>
        <w:rPr>
          <w:sz w:val="24"/>
          <w:szCs w:val="24"/>
        </w:rPr>
      </w:pPr>
    </w:p>
    <w:p w14:paraId="233C8FB4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6561C002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21001D6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6B236B45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48D73213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02A8CE0F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20F5D00C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113B117D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221AAA93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40E8BC9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6D159BAC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10206D9" w14:textId="77777777" w:rsidR="00440A5E" w:rsidRDefault="00440A5E" w:rsidP="00440A5E">
      <w:pPr>
        <w:spacing w:line="276" w:lineRule="auto"/>
        <w:rPr>
          <w:sz w:val="24"/>
          <w:szCs w:val="24"/>
        </w:rPr>
      </w:pPr>
    </w:p>
    <w:p w14:paraId="75CDAC4A" w14:textId="77777777" w:rsidR="008D28CB" w:rsidRDefault="008D28CB"/>
    <w:sectPr w:rsidR="008D28CB" w:rsidSect="00A0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D960E" w14:textId="77777777" w:rsidR="002F07E3" w:rsidRDefault="002F07E3" w:rsidP="00B37089">
      <w:r>
        <w:separator/>
      </w:r>
    </w:p>
  </w:endnote>
  <w:endnote w:type="continuationSeparator" w:id="0">
    <w:p w14:paraId="25DDCCD0" w14:textId="77777777" w:rsidR="002F07E3" w:rsidRDefault="002F07E3" w:rsidP="00B3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380BE" w14:textId="77777777" w:rsidR="00C0719A" w:rsidRDefault="00C0719A">
    <w:pPr>
      <w:pStyle w:val="af0"/>
      <w:jc w:val="center"/>
    </w:pPr>
  </w:p>
  <w:p w14:paraId="0E1EDDA8" w14:textId="77777777" w:rsidR="00C0719A" w:rsidRDefault="00C071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CC579" w14:textId="77777777" w:rsidR="002F07E3" w:rsidRDefault="002F07E3" w:rsidP="00B37089">
      <w:r>
        <w:separator/>
      </w:r>
    </w:p>
  </w:footnote>
  <w:footnote w:type="continuationSeparator" w:id="0">
    <w:p w14:paraId="72021A88" w14:textId="77777777" w:rsidR="002F07E3" w:rsidRDefault="002F07E3" w:rsidP="00B3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5">
    <w:nsid w:val="35EB47A3"/>
    <w:multiLevelType w:val="hybridMultilevel"/>
    <w:tmpl w:val="09B8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86DD2"/>
    <w:multiLevelType w:val="hybridMultilevel"/>
    <w:tmpl w:val="E27AF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066B6"/>
    <w:multiLevelType w:val="hybridMultilevel"/>
    <w:tmpl w:val="489E2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5F3909"/>
    <w:multiLevelType w:val="hybridMultilevel"/>
    <w:tmpl w:val="227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87D9E"/>
    <w:multiLevelType w:val="hybridMultilevel"/>
    <w:tmpl w:val="C7F8EEFC"/>
    <w:lvl w:ilvl="0" w:tplc="00000006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5C7EA5"/>
    <w:multiLevelType w:val="hybridMultilevel"/>
    <w:tmpl w:val="C930F4A4"/>
    <w:lvl w:ilvl="0" w:tplc="00000006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A83303"/>
    <w:multiLevelType w:val="hybridMultilevel"/>
    <w:tmpl w:val="7430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618BF"/>
    <w:multiLevelType w:val="hybridMultilevel"/>
    <w:tmpl w:val="D17C25B4"/>
    <w:lvl w:ilvl="0" w:tplc="A9D49BC8">
      <w:start w:val="1"/>
      <w:numFmt w:val="decimal"/>
      <w:lvlText w:val="%1."/>
      <w:lvlJc w:val="left"/>
      <w:pPr>
        <w:ind w:left="932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70943D82"/>
    <w:multiLevelType w:val="hybridMultilevel"/>
    <w:tmpl w:val="8E7C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E"/>
    <w:rsid w:val="0000553F"/>
    <w:rsid w:val="00007077"/>
    <w:rsid w:val="000140F1"/>
    <w:rsid w:val="00017460"/>
    <w:rsid w:val="00032587"/>
    <w:rsid w:val="000334A8"/>
    <w:rsid w:val="00034B0B"/>
    <w:rsid w:val="00035F49"/>
    <w:rsid w:val="000466CB"/>
    <w:rsid w:val="00047A1D"/>
    <w:rsid w:val="000530FA"/>
    <w:rsid w:val="00054795"/>
    <w:rsid w:val="000604E4"/>
    <w:rsid w:val="00067A5A"/>
    <w:rsid w:val="0007187C"/>
    <w:rsid w:val="00072931"/>
    <w:rsid w:val="0007456F"/>
    <w:rsid w:val="00074E59"/>
    <w:rsid w:val="00077D13"/>
    <w:rsid w:val="00081E1D"/>
    <w:rsid w:val="00081F1B"/>
    <w:rsid w:val="00092AE5"/>
    <w:rsid w:val="000937D3"/>
    <w:rsid w:val="00094800"/>
    <w:rsid w:val="000A3379"/>
    <w:rsid w:val="000A4EE1"/>
    <w:rsid w:val="000A5D20"/>
    <w:rsid w:val="000A6478"/>
    <w:rsid w:val="000A673F"/>
    <w:rsid w:val="000B4492"/>
    <w:rsid w:val="000B6E25"/>
    <w:rsid w:val="000B7A13"/>
    <w:rsid w:val="000C23FB"/>
    <w:rsid w:val="000C4DED"/>
    <w:rsid w:val="000C5BF5"/>
    <w:rsid w:val="000C6E5A"/>
    <w:rsid w:val="000D772A"/>
    <w:rsid w:val="000F5270"/>
    <w:rsid w:val="000F7023"/>
    <w:rsid w:val="00103936"/>
    <w:rsid w:val="00105639"/>
    <w:rsid w:val="00110B59"/>
    <w:rsid w:val="00112689"/>
    <w:rsid w:val="00112719"/>
    <w:rsid w:val="00114BD7"/>
    <w:rsid w:val="00117044"/>
    <w:rsid w:val="0011719B"/>
    <w:rsid w:val="0012566F"/>
    <w:rsid w:val="001366D3"/>
    <w:rsid w:val="001369E5"/>
    <w:rsid w:val="0014084D"/>
    <w:rsid w:val="001410CE"/>
    <w:rsid w:val="00141875"/>
    <w:rsid w:val="001436EE"/>
    <w:rsid w:val="001443A3"/>
    <w:rsid w:val="00144EE2"/>
    <w:rsid w:val="00153AEF"/>
    <w:rsid w:val="00157325"/>
    <w:rsid w:val="00160EC7"/>
    <w:rsid w:val="00165E92"/>
    <w:rsid w:val="001669BE"/>
    <w:rsid w:val="00171033"/>
    <w:rsid w:val="00172F4C"/>
    <w:rsid w:val="001730EF"/>
    <w:rsid w:val="00173C84"/>
    <w:rsid w:val="00176228"/>
    <w:rsid w:val="0018214A"/>
    <w:rsid w:val="001836E6"/>
    <w:rsid w:val="001917D8"/>
    <w:rsid w:val="00191DAA"/>
    <w:rsid w:val="0019714B"/>
    <w:rsid w:val="00197F8A"/>
    <w:rsid w:val="001A0BFE"/>
    <w:rsid w:val="001A5277"/>
    <w:rsid w:val="001A53A4"/>
    <w:rsid w:val="001A61D7"/>
    <w:rsid w:val="001B4097"/>
    <w:rsid w:val="001C3E48"/>
    <w:rsid w:val="001C3FF7"/>
    <w:rsid w:val="001C6529"/>
    <w:rsid w:val="001C6EFF"/>
    <w:rsid w:val="001D1520"/>
    <w:rsid w:val="001D3CE1"/>
    <w:rsid w:val="001E1997"/>
    <w:rsid w:val="001E2149"/>
    <w:rsid w:val="001E6287"/>
    <w:rsid w:val="001E67C6"/>
    <w:rsid w:val="001F78FF"/>
    <w:rsid w:val="00201AEF"/>
    <w:rsid w:val="00205EE4"/>
    <w:rsid w:val="00207370"/>
    <w:rsid w:val="0021692A"/>
    <w:rsid w:val="002170B2"/>
    <w:rsid w:val="00217F42"/>
    <w:rsid w:val="00227273"/>
    <w:rsid w:val="002341DA"/>
    <w:rsid w:val="00236829"/>
    <w:rsid w:val="00242899"/>
    <w:rsid w:val="00244615"/>
    <w:rsid w:val="002458A2"/>
    <w:rsid w:val="00255EEC"/>
    <w:rsid w:val="00265142"/>
    <w:rsid w:val="002711CC"/>
    <w:rsid w:val="00271AB2"/>
    <w:rsid w:val="0027412A"/>
    <w:rsid w:val="002756EC"/>
    <w:rsid w:val="00285621"/>
    <w:rsid w:val="0028735F"/>
    <w:rsid w:val="002A5AA7"/>
    <w:rsid w:val="002A5DA1"/>
    <w:rsid w:val="002B0ABF"/>
    <w:rsid w:val="002B45CC"/>
    <w:rsid w:val="002C5887"/>
    <w:rsid w:val="002C5A6E"/>
    <w:rsid w:val="002C7174"/>
    <w:rsid w:val="002D3C26"/>
    <w:rsid w:val="002D3DB4"/>
    <w:rsid w:val="002D5982"/>
    <w:rsid w:val="002D73CF"/>
    <w:rsid w:val="002E000B"/>
    <w:rsid w:val="002E10C3"/>
    <w:rsid w:val="002E21A0"/>
    <w:rsid w:val="002E3DA6"/>
    <w:rsid w:val="002E5542"/>
    <w:rsid w:val="002F07E3"/>
    <w:rsid w:val="002F2AF1"/>
    <w:rsid w:val="002F6137"/>
    <w:rsid w:val="00301D23"/>
    <w:rsid w:val="00304F42"/>
    <w:rsid w:val="00306148"/>
    <w:rsid w:val="0032007F"/>
    <w:rsid w:val="003200CC"/>
    <w:rsid w:val="003211BE"/>
    <w:rsid w:val="00324867"/>
    <w:rsid w:val="00326D36"/>
    <w:rsid w:val="00331DAA"/>
    <w:rsid w:val="00332393"/>
    <w:rsid w:val="00332D5F"/>
    <w:rsid w:val="00356FDF"/>
    <w:rsid w:val="0036286B"/>
    <w:rsid w:val="00370456"/>
    <w:rsid w:val="00375081"/>
    <w:rsid w:val="00375D2C"/>
    <w:rsid w:val="003837F9"/>
    <w:rsid w:val="0038384F"/>
    <w:rsid w:val="003864F9"/>
    <w:rsid w:val="00392960"/>
    <w:rsid w:val="00392A10"/>
    <w:rsid w:val="00394575"/>
    <w:rsid w:val="00394E8D"/>
    <w:rsid w:val="003951F1"/>
    <w:rsid w:val="00395BB3"/>
    <w:rsid w:val="0039786D"/>
    <w:rsid w:val="003A2512"/>
    <w:rsid w:val="003A30BE"/>
    <w:rsid w:val="003A5C3B"/>
    <w:rsid w:val="003B032F"/>
    <w:rsid w:val="003B1C45"/>
    <w:rsid w:val="003B5894"/>
    <w:rsid w:val="003B7CE1"/>
    <w:rsid w:val="003C46AE"/>
    <w:rsid w:val="003D00FE"/>
    <w:rsid w:val="003E1F58"/>
    <w:rsid w:val="003E28B4"/>
    <w:rsid w:val="003E2B4F"/>
    <w:rsid w:val="003E3085"/>
    <w:rsid w:val="004016C2"/>
    <w:rsid w:val="00401C30"/>
    <w:rsid w:val="00402F11"/>
    <w:rsid w:val="00404968"/>
    <w:rsid w:val="00412156"/>
    <w:rsid w:val="004147CE"/>
    <w:rsid w:val="00425412"/>
    <w:rsid w:val="0042649E"/>
    <w:rsid w:val="00431C63"/>
    <w:rsid w:val="00432BE8"/>
    <w:rsid w:val="00433708"/>
    <w:rsid w:val="00434F71"/>
    <w:rsid w:val="00440A5E"/>
    <w:rsid w:val="00441803"/>
    <w:rsid w:val="00441B7E"/>
    <w:rsid w:val="00443BF8"/>
    <w:rsid w:val="0044535B"/>
    <w:rsid w:val="00446AAD"/>
    <w:rsid w:val="0046232D"/>
    <w:rsid w:val="00470DBC"/>
    <w:rsid w:val="0047122D"/>
    <w:rsid w:val="004734A8"/>
    <w:rsid w:val="00483208"/>
    <w:rsid w:val="00485BA7"/>
    <w:rsid w:val="00485F23"/>
    <w:rsid w:val="004904FC"/>
    <w:rsid w:val="00492C37"/>
    <w:rsid w:val="004A3E33"/>
    <w:rsid w:val="004C06BF"/>
    <w:rsid w:val="004C7175"/>
    <w:rsid w:val="004D5D07"/>
    <w:rsid w:val="004E2E27"/>
    <w:rsid w:val="004E4D86"/>
    <w:rsid w:val="004E66D1"/>
    <w:rsid w:val="004E7755"/>
    <w:rsid w:val="004F18B7"/>
    <w:rsid w:val="004F47BD"/>
    <w:rsid w:val="004F5649"/>
    <w:rsid w:val="004F65F3"/>
    <w:rsid w:val="004F6D25"/>
    <w:rsid w:val="004F70B9"/>
    <w:rsid w:val="005004DA"/>
    <w:rsid w:val="005035E7"/>
    <w:rsid w:val="00503DCF"/>
    <w:rsid w:val="00507859"/>
    <w:rsid w:val="00514E82"/>
    <w:rsid w:val="00524570"/>
    <w:rsid w:val="0055274E"/>
    <w:rsid w:val="005549B0"/>
    <w:rsid w:val="00560F97"/>
    <w:rsid w:val="005632A2"/>
    <w:rsid w:val="005649B8"/>
    <w:rsid w:val="00570FAC"/>
    <w:rsid w:val="00581DF2"/>
    <w:rsid w:val="0058389F"/>
    <w:rsid w:val="00583919"/>
    <w:rsid w:val="005845A6"/>
    <w:rsid w:val="005B1D16"/>
    <w:rsid w:val="005B2B61"/>
    <w:rsid w:val="005B4F4C"/>
    <w:rsid w:val="005C705B"/>
    <w:rsid w:val="005D717D"/>
    <w:rsid w:val="005E0D52"/>
    <w:rsid w:val="005E39B2"/>
    <w:rsid w:val="005F7222"/>
    <w:rsid w:val="00602DC1"/>
    <w:rsid w:val="006119C4"/>
    <w:rsid w:val="006222AD"/>
    <w:rsid w:val="00622FDD"/>
    <w:rsid w:val="00624D17"/>
    <w:rsid w:val="00627119"/>
    <w:rsid w:val="00633250"/>
    <w:rsid w:val="00633565"/>
    <w:rsid w:val="00633938"/>
    <w:rsid w:val="006344F4"/>
    <w:rsid w:val="00634F07"/>
    <w:rsid w:val="0063526A"/>
    <w:rsid w:val="00636BAC"/>
    <w:rsid w:val="00636E89"/>
    <w:rsid w:val="0064643C"/>
    <w:rsid w:val="006512BA"/>
    <w:rsid w:val="00653191"/>
    <w:rsid w:val="00656470"/>
    <w:rsid w:val="00657DE8"/>
    <w:rsid w:val="0066730A"/>
    <w:rsid w:val="00675A9A"/>
    <w:rsid w:val="00676240"/>
    <w:rsid w:val="00681C45"/>
    <w:rsid w:val="00683E6B"/>
    <w:rsid w:val="0068430C"/>
    <w:rsid w:val="00692545"/>
    <w:rsid w:val="00694D27"/>
    <w:rsid w:val="006A0859"/>
    <w:rsid w:val="006A2C7A"/>
    <w:rsid w:val="006B1A58"/>
    <w:rsid w:val="006B4107"/>
    <w:rsid w:val="006B48AF"/>
    <w:rsid w:val="006C1865"/>
    <w:rsid w:val="006C4CC7"/>
    <w:rsid w:val="006C79D0"/>
    <w:rsid w:val="006D11F1"/>
    <w:rsid w:val="006E6262"/>
    <w:rsid w:val="006F784B"/>
    <w:rsid w:val="00707E6C"/>
    <w:rsid w:val="00710329"/>
    <w:rsid w:val="007135C7"/>
    <w:rsid w:val="00715E43"/>
    <w:rsid w:val="00717EF2"/>
    <w:rsid w:val="00717FA8"/>
    <w:rsid w:val="00726006"/>
    <w:rsid w:val="00726481"/>
    <w:rsid w:val="00727230"/>
    <w:rsid w:val="00731492"/>
    <w:rsid w:val="007319BA"/>
    <w:rsid w:val="00734030"/>
    <w:rsid w:val="00740AD8"/>
    <w:rsid w:val="00741734"/>
    <w:rsid w:val="0074529B"/>
    <w:rsid w:val="00753DC1"/>
    <w:rsid w:val="00760F8D"/>
    <w:rsid w:val="00762EB5"/>
    <w:rsid w:val="0076474D"/>
    <w:rsid w:val="007707E4"/>
    <w:rsid w:val="007775FC"/>
    <w:rsid w:val="007808E7"/>
    <w:rsid w:val="00781C3F"/>
    <w:rsid w:val="00790245"/>
    <w:rsid w:val="007903BA"/>
    <w:rsid w:val="007906EA"/>
    <w:rsid w:val="0079108D"/>
    <w:rsid w:val="00796DD2"/>
    <w:rsid w:val="007A26E3"/>
    <w:rsid w:val="007A7EA8"/>
    <w:rsid w:val="007B00ED"/>
    <w:rsid w:val="007C2F5C"/>
    <w:rsid w:val="007C64CD"/>
    <w:rsid w:val="007D7D9F"/>
    <w:rsid w:val="007E1ABD"/>
    <w:rsid w:val="007E6B2C"/>
    <w:rsid w:val="007F012D"/>
    <w:rsid w:val="007F0324"/>
    <w:rsid w:val="007F1255"/>
    <w:rsid w:val="007F2D7C"/>
    <w:rsid w:val="007F56D5"/>
    <w:rsid w:val="00805A42"/>
    <w:rsid w:val="0082162F"/>
    <w:rsid w:val="0082615B"/>
    <w:rsid w:val="00827F94"/>
    <w:rsid w:val="008369E4"/>
    <w:rsid w:val="00837051"/>
    <w:rsid w:val="00842E07"/>
    <w:rsid w:val="00845510"/>
    <w:rsid w:val="00850161"/>
    <w:rsid w:val="00854162"/>
    <w:rsid w:val="00861D56"/>
    <w:rsid w:val="008633B8"/>
    <w:rsid w:val="0087003E"/>
    <w:rsid w:val="0087070B"/>
    <w:rsid w:val="0087251B"/>
    <w:rsid w:val="00872E51"/>
    <w:rsid w:val="00884E81"/>
    <w:rsid w:val="00892052"/>
    <w:rsid w:val="00896C69"/>
    <w:rsid w:val="00897A1B"/>
    <w:rsid w:val="008B18E0"/>
    <w:rsid w:val="008B4306"/>
    <w:rsid w:val="008B5577"/>
    <w:rsid w:val="008B5C06"/>
    <w:rsid w:val="008B7EA3"/>
    <w:rsid w:val="008D070D"/>
    <w:rsid w:val="008D1786"/>
    <w:rsid w:val="008D27D9"/>
    <w:rsid w:val="008D28CB"/>
    <w:rsid w:val="008D3A1F"/>
    <w:rsid w:val="008E396D"/>
    <w:rsid w:val="008E6555"/>
    <w:rsid w:val="008F07C2"/>
    <w:rsid w:val="008F3C62"/>
    <w:rsid w:val="008F4133"/>
    <w:rsid w:val="0090163A"/>
    <w:rsid w:val="00906956"/>
    <w:rsid w:val="00917C9D"/>
    <w:rsid w:val="00917E9B"/>
    <w:rsid w:val="0092176F"/>
    <w:rsid w:val="00922B99"/>
    <w:rsid w:val="00927B53"/>
    <w:rsid w:val="00931C9E"/>
    <w:rsid w:val="00932B05"/>
    <w:rsid w:val="00932DBB"/>
    <w:rsid w:val="009346E7"/>
    <w:rsid w:val="00946450"/>
    <w:rsid w:val="00951E95"/>
    <w:rsid w:val="009630BF"/>
    <w:rsid w:val="00974931"/>
    <w:rsid w:val="009807D7"/>
    <w:rsid w:val="00984CD7"/>
    <w:rsid w:val="00986EE4"/>
    <w:rsid w:val="009B1EF5"/>
    <w:rsid w:val="009B35DC"/>
    <w:rsid w:val="009B3797"/>
    <w:rsid w:val="009C188B"/>
    <w:rsid w:val="009D1AD5"/>
    <w:rsid w:val="009D7A39"/>
    <w:rsid w:val="009E0BED"/>
    <w:rsid w:val="009E1F22"/>
    <w:rsid w:val="009E3A81"/>
    <w:rsid w:val="009E5A06"/>
    <w:rsid w:val="009F0FCE"/>
    <w:rsid w:val="009F7F26"/>
    <w:rsid w:val="00A021F4"/>
    <w:rsid w:val="00A06896"/>
    <w:rsid w:val="00A070E6"/>
    <w:rsid w:val="00A0765B"/>
    <w:rsid w:val="00A07EE0"/>
    <w:rsid w:val="00A10110"/>
    <w:rsid w:val="00A13EE1"/>
    <w:rsid w:val="00A15EF1"/>
    <w:rsid w:val="00A314CC"/>
    <w:rsid w:val="00A372D1"/>
    <w:rsid w:val="00A405C3"/>
    <w:rsid w:val="00A41355"/>
    <w:rsid w:val="00A41AAE"/>
    <w:rsid w:val="00A4333E"/>
    <w:rsid w:val="00A44244"/>
    <w:rsid w:val="00A543C3"/>
    <w:rsid w:val="00A560A3"/>
    <w:rsid w:val="00A6286D"/>
    <w:rsid w:val="00A732E9"/>
    <w:rsid w:val="00A82471"/>
    <w:rsid w:val="00A83EB5"/>
    <w:rsid w:val="00A85051"/>
    <w:rsid w:val="00A863D0"/>
    <w:rsid w:val="00A94345"/>
    <w:rsid w:val="00AA35B9"/>
    <w:rsid w:val="00AA41A2"/>
    <w:rsid w:val="00AA4ED4"/>
    <w:rsid w:val="00AA5FF4"/>
    <w:rsid w:val="00AA6BEE"/>
    <w:rsid w:val="00AB264D"/>
    <w:rsid w:val="00AB5D57"/>
    <w:rsid w:val="00AC04CA"/>
    <w:rsid w:val="00AD0FC1"/>
    <w:rsid w:val="00AE02B9"/>
    <w:rsid w:val="00AE2FB7"/>
    <w:rsid w:val="00AE370D"/>
    <w:rsid w:val="00AE3E8F"/>
    <w:rsid w:val="00AE7031"/>
    <w:rsid w:val="00AF5DC8"/>
    <w:rsid w:val="00AF6B1A"/>
    <w:rsid w:val="00AF7121"/>
    <w:rsid w:val="00B0049A"/>
    <w:rsid w:val="00B02847"/>
    <w:rsid w:val="00B02E6E"/>
    <w:rsid w:val="00B045E9"/>
    <w:rsid w:val="00B11C82"/>
    <w:rsid w:val="00B144A7"/>
    <w:rsid w:val="00B15DB5"/>
    <w:rsid w:val="00B17CC2"/>
    <w:rsid w:val="00B26E26"/>
    <w:rsid w:val="00B26E94"/>
    <w:rsid w:val="00B32F42"/>
    <w:rsid w:val="00B3388A"/>
    <w:rsid w:val="00B3481A"/>
    <w:rsid w:val="00B37089"/>
    <w:rsid w:val="00B37D23"/>
    <w:rsid w:val="00B40742"/>
    <w:rsid w:val="00B41D75"/>
    <w:rsid w:val="00B41DCD"/>
    <w:rsid w:val="00B47872"/>
    <w:rsid w:val="00B53131"/>
    <w:rsid w:val="00B54D1F"/>
    <w:rsid w:val="00B60186"/>
    <w:rsid w:val="00B602C8"/>
    <w:rsid w:val="00B63596"/>
    <w:rsid w:val="00B66395"/>
    <w:rsid w:val="00B66F2C"/>
    <w:rsid w:val="00B74AD8"/>
    <w:rsid w:val="00B80456"/>
    <w:rsid w:val="00B8306B"/>
    <w:rsid w:val="00B963F6"/>
    <w:rsid w:val="00BA1FAF"/>
    <w:rsid w:val="00BA3BBF"/>
    <w:rsid w:val="00BB0D20"/>
    <w:rsid w:val="00BB4166"/>
    <w:rsid w:val="00BC1C2E"/>
    <w:rsid w:val="00BC61BE"/>
    <w:rsid w:val="00BD02B5"/>
    <w:rsid w:val="00BD133D"/>
    <w:rsid w:val="00BD6E22"/>
    <w:rsid w:val="00BD78CE"/>
    <w:rsid w:val="00BE0582"/>
    <w:rsid w:val="00BE2DFB"/>
    <w:rsid w:val="00BF59A8"/>
    <w:rsid w:val="00BF7068"/>
    <w:rsid w:val="00C00024"/>
    <w:rsid w:val="00C014FD"/>
    <w:rsid w:val="00C01F4B"/>
    <w:rsid w:val="00C02FF4"/>
    <w:rsid w:val="00C056BC"/>
    <w:rsid w:val="00C0719A"/>
    <w:rsid w:val="00C2019E"/>
    <w:rsid w:val="00C241CF"/>
    <w:rsid w:val="00C31D53"/>
    <w:rsid w:val="00C353FF"/>
    <w:rsid w:val="00C43BC1"/>
    <w:rsid w:val="00C5027D"/>
    <w:rsid w:val="00C50298"/>
    <w:rsid w:val="00C50958"/>
    <w:rsid w:val="00C509F8"/>
    <w:rsid w:val="00C551D9"/>
    <w:rsid w:val="00C61949"/>
    <w:rsid w:val="00C63CCD"/>
    <w:rsid w:val="00C65002"/>
    <w:rsid w:val="00C730FB"/>
    <w:rsid w:val="00C75BDF"/>
    <w:rsid w:val="00C75C4C"/>
    <w:rsid w:val="00C80DED"/>
    <w:rsid w:val="00C83B0A"/>
    <w:rsid w:val="00C85386"/>
    <w:rsid w:val="00C919F9"/>
    <w:rsid w:val="00C97707"/>
    <w:rsid w:val="00C97907"/>
    <w:rsid w:val="00CA3879"/>
    <w:rsid w:val="00CA75F6"/>
    <w:rsid w:val="00CB43B1"/>
    <w:rsid w:val="00CC203E"/>
    <w:rsid w:val="00CC3BCB"/>
    <w:rsid w:val="00CC49E8"/>
    <w:rsid w:val="00CC5002"/>
    <w:rsid w:val="00CD0CE4"/>
    <w:rsid w:val="00CD3ACA"/>
    <w:rsid w:val="00CD46FB"/>
    <w:rsid w:val="00CD7807"/>
    <w:rsid w:val="00CE150D"/>
    <w:rsid w:val="00CE1C4C"/>
    <w:rsid w:val="00CF510F"/>
    <w:rsid w:val="00D0155C"/>
    <w:rsid w:val="00D03387"/>
    <w:rsid w:val="00D072C5"/>
    <w:rsid w:val="00D128A5"/>
    <w:rsid w:val="00D139B0"/>
    <w:rsid w:val="00D15A00"/>
    <w:rsid w:val="00D26134"/>
    <w:rsid w:val="00D26487"/>
    <w:rsid w:val="00D32496"/>
    <w:rsid w:val="00D32E6C"/>
    <w:rsid w:val="00D37819"/>
    <w:rsid w:val="00D503B9"/>
    <w:rsid w:val="00D50D64"/>
    <w:rsid w:val="00D5154A"/>
    <w:rsid w:val="00D5173A"/>
    <w:rsid w:val="00D52732"/>
    <w:rsid w:val="00D550EB"/>
    <w:rsid w:val="00D578ED"/>
    <w:rsid w:val="00D6070B"/>
    <w:rsid w:val="00D64714"/>
    <w:rsid w:val="00D72372"/>
    <w:rsid w:val="00D7329C"/>
    <w:rsid w:val="00D738B7"/>
    <w:rsid w:val="00D766A0"/>
    <w:rsid w:val="00D80439"/>
    <w:rsid w:val="00D85ED5"/>
    <w:rsid w:val="00D87055"/>
    <w:rsid w:val="00D90A0D"/>
    <w:rsid w:val="00D9138C"/>
    <w:rsid w:val="00DA4063"/>
    <w:rsid w:val="00DB2F90"/>
    <w:rsid w:val="00DB7BCD"/>
    <w:rsid w:val="00DC4C03"/>
    <w:rsid w:val="00DD39D1"/>
    <w:rsid w:val="00DE0218"/>
    <w:rsid w:val="00DE32E3"/>
    <w:rsid w:val="00DE76B5"/>
    <w:rsid w:val="00DF064A"/>
    <w:rsid w:val="00DF1584"/>
    <w:rsid w:val="00DF3E4B"/>
    <w:rsid w:val="00DF4C42"/>
    <w:rsid w:val="00DF7519"/>
    <w:rsid w:val="00DF7D9E"/>
    <w:rsid w:val="00E00FF8"/>
    <w:rsid w:val="00E03424"/>
    <w:rsid w:val="00E11EEF"/>
    <w:rsid w:val="00E2155E"/>
    <w:rsid w:val="00E23AC2"/>
    <w:rsid w:val="00E26E5E"/>
    <w:rsid w:val="00E27579"/>
    <w:rsid w:val="00E31E56"/>
    <w:rsid w:val="00E4215A"/>
    <w:rsid w:val="00E42F52"/>
    <w:rsid w:val="00E43C2D"/>
    <w:rsid w:val="00E51B09"/>
    <w:rsid w:val="00E61555"/>
    <w:rsid w:val="00E6615E"/>
    <w:rsid w:val="00E703FF"/>
    <w:rsid w:val="00E71126"/>
    <w:rsid w:val="00E726E0"/>
    <w:rsid w:val="00E72C11"/>
    <w:rsid w:val="00E76042"/>
    <w:rsid w:val="00E845BC"/>
    <w:rsid w:val="00E855A7"/>
    <w:rsid w:val="00E96636"/>
    <w:rsid w:val="00E97CA8"/>
    <w:rsid w:val="00EA7DBE"/>
    <w:rsid w:val="00EB2281"/>
    <w:rsid w:val="00EB4CF8"/>
    <w:rsid w:val="00EB5C5B"/>
    <w:rsid w:val="00EB63BE"/>
    <w:rsid w:val="00EC2436"/>
    <w:rsid w:val="00ED0D29"/>
    <w:rsid w:val="00ED44BB"/>
    <w:rsid w:val="00ED7B43"/>
    <w:rsid w:val="00EE078D"/>
    <w:rsid w:val="00EE6D36"/>
    <w:rsid w:val="00F01439"/>
    <w:rsid w:val="00F175A5"/>
    <w:rsid w:val="00F2150F"/>
    <w:rsid w:val="00F30EF2"/>
    <w:rsid w:val="00F337CF"/>
    <w:rsid w:val="00F34DE3"/>
    <w:rsid w:val="00F35296"/>
    <w:rsid w:val="00F357BB"/>
    <w:rsid w:val="00F4151C"/>
    <w:rsid w:val="00F446B5"/>
    <w:rsid w:val="00F472D4"/>
    <w:rsid w:val="00F61474"/>
    <w:rsid w:val="00F61E53"/>
    <w:rsid w:val="00F6381A"/>
    <w:rsid w:val="00F70836"/>
    <w:rsid w:val="00F71DD4"/>
    <w:rsid w:val="00F73E4A"/>
    <w:rsid w:val="00F86D5D"/>
    <w:rsid w:val="00F93995"/>
    <w:rsid w:val="00F94E77"/>
    <w:rsid w:val="00F94EE5"/>
    <w:rsid w:val="00FA24E5"/>
    <w:rsid w:val="00FA3C96"/>
    <w:rsid w:val="00FA41BC"/>
    <w:rsid w:val="00FA7CBA"/>
    <w:rsid w:val="00FB7263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A5E"/>
    <w:pPr>
      <w:keepNext/>
      <w:tabs>
        <w:tab w:val="num" w:pos="0"/>
      </w:tabs>
      <w:suppressAutoHyphens/>
      <w:autoSpaceDE w:val="0"/>
      <w:ind w:left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40A5E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40A5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440A5E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72">
    <w:name w:val="Font Style72"/>
    <w:rsid w:val="00440A5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40A5E"/>
    <w:pPr>
      <w:widowControl w:val="0"/>
      <w:autoSpaceDE w:val="0"/>
      <w:jc w:val="both"/>
    </w:pPr>
    <w:rPr>
      <w:sz w:val="24"/>
      <w:szCs w:val="24"/>
      <w:lang w:eastAsia="ar-SA"/>
    </w:rPr>
  </w:style>
  <w:style w:type="paragraph" w:customStyle="1" w:styleId="31">
    <w:name w:val="Список 31"/>
    <w:basedOn w:val="a"/>
    <w:rsid w:val="00440A5E"/>
    <w:pPr>
      <w:suppressAutoHyphens/>
      <w:ind w:left="849" w:hanging="283"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440A5E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paragraph" w:customStyle="1" w:styleId="21">
    <w:name w:val="Список 21"/>
    <w:basedOn w:val="a"/>
    <w:rsid w:val="00440A5E"/>
    <w:pPr>
      <w:suppressAutoHyphens/>
      <w:ind w:left="566" w:hanging="283"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440A5E"/>
    <w:pPr>
      <w:ind w:left="720"/>
      <w:contextualSpacing/>
    </w:pPr>
  </w:style>
  <w:style w:type="paragraph" w:styleId="a5">
    <w:name w:val="Body Text Indent"/>
    <w:basedOn w:val="a"/>
    <w:link w:val="a6"/>
    <w:rsid w:val="00440A5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4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nhideWhenUsed/>
    <w:rsid w:val="00440A5E"/>
    <w:pPr>
      <w:ind w:left="566" w:hanging="283"/>
    </w:pPr>
    <w:rPr>
      <w:sz w:val="24"/>
      <w:szCs w:val="24"/>
    </w:rPr>
  </w:style>
  <w:style w:type="paragraph" w:customStyle="1" w:styleId="22">
    <w:name w:val="Список 22"/>
    <w:basedOn w:val="a"/>
    <w:uiPriority w:val="99"/>
    <w:rsid w:val="00440A5E"/>
    <w:pPr>
      <w:suppressAutoHyphens/>
      <w:ind w:left="566" w:hanging="283"/>
    </w:pPr>
    <w:rPr>
      <w:sz w:val="24"/>
      <w:szCs w:val="24"/>
      <w:lang w:eastAsia="ar-SA"/>
    </w:rPr>
  </w:style>
  <w:style w:type="character" w:styleId="a8">
    <w:name w:val="Strong"/>
    <w:qFormat/>
    <w:rsid w:val="00440A5E"/>
    <w:rPr>
      <w:b/>
      <w:bCs/>
    </w:rPr>
  </w:style>
  <w:style w:type="character" w:styleId="a9">
    <w:name w:val="Hyperlink"/>
    <w:rsid w:val="00440A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5E"/>
  </w:style>
  <w:style w:type="character" w:customStyle="1" w:styleId="small1">
    <w:name w:val="small1"/>
    <w:basedOn w:val="a0"/>
    <w:rsid w:val="00440A5E"/>
  </w:style>
  <w:style w:type="paragraph" w:styleId="aa">
    <w:name w:val="Body Text"/>
    <w:basedOn w:val="a"/>
    <w:link w:val="ab"/>
    <w:uiPriority w:val="99"/>
    <w:semiHidden/>
    <w:unhideWhenUsed/>
    <w:rsid w:val="00440A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40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40A5E"/>
    <w:pPr>
      <w:ind w:left="284" w:hanging="284"/>
      <w:jc w:val="both"/>
    </w:pPr>
    <w:rPr>
      <w:lang w:eastAsia="ar-SA"/>
    </w:rPr>
  </w:style>
  <w:style w:type="paragraph" w:customStyle="1" w:styleId="ac">
    <w:name w:val="т"/>
    <w:uiPriority w:val="99"/>
    <w:rsid w:val="00440A5E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d">
    <w:name w:val="List"/>
    <w:basedOn w:val="a"/>
    <w:uiPriority w:val="99"/>
    <w:semiHidden/>
    <w:unhideWhenUsed/>
    <w:rsid w:val="00440A5E"/>
    <w:pPr>
      <w:ind w:left="283" w:hanging="283"/>
      <w:contextualSpacing/>
    </w:pPr>
  </w:style>
  <w:style w:type="character" w:customStyle="1" w:styleId="5">
    <w:name w:val="Основной текст (5)"/>
    <w:link w:val="51"/>
    <w:uiPriority w:val="99"/>
    <w:locked/>
    <w:rsid w:val="00440A5E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0A5E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440A5E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40A5E"/>
    <w:pPr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0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0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A5E"/>
    <w:pPr>
      <w:keepNext/>
      <w:tabs>
        <w:tab w:val="num" w:pos="0"/>
      </w:tabs>
      <w:suppressAutoHyphens/>
      <w:autoSpaceDE w:val="0"/>
      <w:ind w:left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40A5E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40A5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440A5E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72">
    <w:name w:val="Font Style72"/>
    <w:rsid w:val="00440A5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440A5E"/>
    <w:pPr>
      <w:widowControl w:val="0"/>
      <w:autoSpaceDE w:val="0"/>
      <w:jc w:val="both"/>
    </w:pPr>
    <w:rPr>
      <w:sz w:val="24"/>
      <w:szCs w:val="24"/>
      <w:lang w:eastAsia="ar-SA"/>
    </w:rPr>
  </w:style>
  <w:style w:type="paragraph" w:customStyle="1" w:styleId="31">
    <w:name w:val="Список 31"/>
    <w:basedOn w:val="a"/>
    <w:rsid w:val="00440A5E"/>
    <w:pPr>
      <w:suppressAutoHyphens/>
      <w:ind w:left="849" w:hanging="283"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440A5E"/>
    <w:pPr>
      <w:suppressAutoHyphens/>
      <w:spacing w:line="100" w:lineRule="atLeast"/>
      <w:ind w:left="720"/>
    </w:pPr>
    <w:rPr>
      <w:sz w:val="24"/>
      <w:szCs w:val="24"/>
      <w:lang w:eastAsia="ar-SA"/>
    </w:rPr>
  </w:style>
  <w:style w:type="paragraph" w:customStyle="1" w:styleId="21">
    <w:name w:val="Список 21"/>
    <w:basedOn w:val="a"/>
    <w:rsid w:val="00440A5E"/>
    <w:pPr>
      <w:suppressAutoHyphens/>
      <w:ind w:left="566" w:hanging="283"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440A5E"/>
    <w:pPr>
      <w:ind w:left="720"/>
      <w:contextualSpacing/>
    </w:pPr>
  </w:style>
  <w:style w:type="paragraph" w:styleId="a5">
    <w:name w:val="Body Text Indent"/>
    <w:basedOn w:val="a"/>
    <w:link w:val="a6"/>
    <w:rsid w:val="00440A5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40A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4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nhideWhenUsed/>
    <w:rsid w:val="00440A5E"/>
    <w:pPr>
      <w:ind w:left="566" w:hanging="283"/>
    </w:pPr>
    <w:rPr>
      <w:sz w:val="24"/>
      <w:szCs w:val="24"/>
    </w:rPr>
  </w:style>
  <w:style w:type="paragraph" w:customStyle="1" w:styleId="22">
    <w:name w:val="Список 22"/>
    <w:basedOn w:val="a"/>
    <w:uiPriority w:val="99"/>
    <w:rsid w:val="00440A5E"/>
    <w:pPr>
      <w:suppressAutoHyphens/>
      <w:ind w:left="566" w:hanging="283"/>
    </w:pPr>
    <w:rPr>
      <w:sz w:val="24"/>
      <w:szCs w:val="24"/>
      <w:lang w:eastAsia="ar-SA"/>
    </w:rPr>
  </w:style>
  <w:style w:type="character" w:styleId="a8">
    <w:name w:val="Strong"/>
    <w:qFormat/>
    <w:rsid w:val="00440A5E"/>
    <w:rPr>
      <w:b/>
      <w:bCs/>
    </w:rPr>
  </w:style>
  <w:style w:type="character" w:styleId="a9">
    <w:name w:val="Hyperlink"/>
    <w:rsid w:val="00440A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5E"/>
  </w:style>
  <w:style w:type="character" w:customStyle="1" w:styleId="small1">
    <w:name w:val="small1"/>
    <w:basedOn w:val="a0"/>
    <w:rsid w:val="00440A5E"/>
  </w:style>
  <w:style w:type="paragraph" w:styleId="aa">
    <w:name w:val="Body Text"/>
    <w:basedOn w:val="a"/>
    <w:link w:val="ab"/>
    <w:uiPriority w:val="99"/>
    <w:semiHidden/>
    <w:unhideWhenUsed/>
    <w:rsid w:val="00440A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40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40A5E"/>
    <w:pPr>
      <w:ind w:left="284" w:hanging="284"/>
      <w:jc w:val="both"/>
    </w:pPr>
    <w:rPr>
      <w:lang w:eastAsia="ar-SA"/>
    </w:rPr>
  </w:style>
  <w:style w:type="paragraph" w:customStyle="1" w:styleId="ac">
    <w:name w:val="т"/>
    <w:uiPriority w:val="99"/>
    <w:rsid w:val="00440A5E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  <w:style w:type="paragraph" w:styleId="ad">
    <w:name w:val="List"/>
    <w:basedOn w:val="a"/>
    <w:uiPriority w:val="99"/>
    <w:semiHidden/>
    <w:unhideWhenUsed/>
    <w:rsid w:val="00440A5E"/>
    <w:pPr>
      <w:ind w:left="283" w:hanging="283"/>
      <w:contextualSpacing/>
    </w:pPr>
  </w:style>
  <w:style w:type="character" w:customStyle="1" w:styleId="5">
    <w:name w:val="Основной текст (5)"/>
    <w:link w:val="51"/>
    <w:uiPriority w:val="99"/>
    <w:locked/>
    <w:rsid w:val="00440A5E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40A5E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440A5E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40A5E"/>
    <w:pPr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40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40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0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0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gf.ru/tabid/186/Default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/umk/perspektiv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russia.prosv.ru/default.asp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E0D9-F36D-48D1-A9E4-CA1F5711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adm_108-2</cp:lastModifiedBy>
  <cp:revision>2</cp:revision>
  <cp:lastPrinted>2024-03-25T09:49:00Z</cp:lastPrinted>
  <dcterms:created xsi:type="dcterms:W3CDTF">2024-10-24T09:38:00Z</dcterms:created>
  <dcterms:modified xsi:type="dcterms:W3CDTF">2024-10-24T09:38:00Z</dcterms:modified>
</cp:coreProperties>
</file>