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14" w:rsidRDefault="00ED2E64">
      <w:pPr>
        <w:shd w:val="clear" w:color="auto" w:fill="FFFFFF"/>
        <w:spacing w:line="360" w:lineRule="auto"/>
        <w:ind w:right="48" w:hanging="284"/>
        <w:jc w:val="center"/>
        <w:rPr>
          <w:rFonts w:cs="Calibri"/>
        </w:rPr>
      </w:pPr>
      <w:r>
        <w:rPr>
          <w:b/>
          <w:spacing w:val="-12"/>
          <w:sz w:val="28"/>
          <w:szCs w:val="28"/>
        </w:rPr>
        <w:t xml:space="preserve">МИНИСТЕРСТВО ОБРАЗОВАНИЯ И НАУКИ САМАРСКОЙ ОБЛАСТИ </w:t>
      </w:r>
      <w:r>
        <w:rPr>
          <w:rFonts w:cs="Calibri"/>
          <w:b/>
          <w:color w:val="000000"/>
          <w:sz w:val="28"/>
          <w:szCs w:val="28"/>
        </w:rPr>
        <w:t xml:space="preserve">ГОСУДАРСТВЕННОЕ БЮДЖЕТНОЕ ПРОФЕССИОНАЛЬНОЕ </w:t>
      </w:r>
    </w:p>
    <w:p w:rsidR="00E44A14" w:rsidRDefault="00ED2E64">
      <w:pPr>
        <w:shd w:val="clear" w:color="auto" w:fill="FFFFFF"/>
        <w:spacing w:line="360" w:lineRule="auto"/>
        <w:ind w:right="48" w:hanging="284"/>
        <w:jc w:val="center"/>
        <w:rPr>
          <w:rFonts w:cs="Calibri"/>
        </w:rPr>
      </w:pPr>
      <w:r>
        <w:rPr>
          <w:rFonts w:cs="Calibri"/>
          <w:b/>
          <w:color w:val="000000"/>
          <w:sz w:val="28"/>
          <w:szCs w:val="28"/>
        </w:rPr>
        <w:t xml:space="preserve">ОБРАЗОВАТЕЛЬНОЕ УЧРЕЖДЕНИЕ САМАРСКОЙ ОБЛАСТИ </w:t>
      </w:r>
    </w:p>
    <w:p w:rsidR="00E44A14" w:rsidRDefault="00ED2E64">
      <w:pPr>
        <w:shd w:val="clear" w:color="auto" w:fill="FFFFFF"/>
        <w:spacing w:line="360" w:lineRule="auto"/>
        <w:ind w:right="48" w:hanging="284"/>
        <w:jc w:val="center"/>
        <w:rPr>
          <w:rFonts w:cs="Calibri"/>
        </w:rPr>
      </w:pPr>
      <w:r>
        <w:rPr>
          <w:rFonts w:cs="Calibri"/>
          <w:b/>
          <w:color w:val="000000"/>
          <w:sz w:val="28"/>
          <w:szCs w:val="28"/>
        </w:rPr>
        <w:t xml:space="preserve">«КОЛЛЕДЖ ГУМАНИТАРНЫХ И СОЦИАЛЬНО-ПЕДАГОГИЧЕСКИХ ДИСЦИПЛИН ИМЕНИ СВЯТИТЕЛЯ АЛЕКСИЯ, </w:t>
      </w:r>
    </w:p>
    <w:p w:rsidR="00E44A14" w:rsidRDefault="00ED2E64">
      <w:pPr>
        <w:shd w:val="clear" w:color="auto" w:fill="FFFFFF"/>
        <w:spacing w:line="360" w:lineRule="auto"/>
        <w:ind w:hanging="284"/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b/>
          <w:color w:val="000000"/>
          <w:sz w:val="28"/>
          <w:szCs w:val="28"/>
        </w:rPr>
        <w:t>МИТРОПОЛИТА МОСКОВСКОГО»</w:t>
      </w:r>
    </w:p>
    <w:p w:rsidR="00E44A14" w:rsidRDefault="00E44A14">
      <w:pPr>
        <w:jc w:val="right"/>
        <w:rPr>
          <w:b/>
          <w:spacing w:val="-12"/>
          <w:sz w:val="28"/>
          <w:szCs w:val="28"/>
        </w:rPr>
      </w:pPr>
    </w:p>
    <w:p w:rsidR="00E44A14" w:rsidRDefault="00E44A14">
      <w:pPr>
        <w:jc w:val="right"/>
        <w:rPr>
          <w:sz w:val="28"/>
          <w:szCs w:val="28"/>
        </w:rPr>
      </w:pPr>
    </w:p>
    <w:p w:rsidR="00E44A14" w:rsidRDefault="00E44A14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5000" w:type="dxa"/>
        <w:jc w:val="right"/>
        <w:tblLayout w:type="fixed"/>
        <w:tblLook w:val="04A0" w:firstRow="1" w:lastRow="0" w:firstColumn="1" w:lastColumn="0" w:noHBand="0" w:noVBand="1"/>
      </w:tblPr>
      <w:tblGrid>
        <w:gridCol w:w="5000"/>
      </w:tblGrid>
      <w:tr w:rsidR="00E44A14">
        <w:trPr>
          <w:jc w:val="right"/>
        </w:trPr>
        <w:tc>
          <w:tcPr>
            <w:tcW w:w="5000" w:type="dxa"/>
            <w:shd w:val="clear" w:color="auto" w:fill="auto"/>
          </w:tcPr>
          <w:p w:rsidR="00E44A14" w:rsidRDefault="00E44A14">
            <w:pPr>
              <w:widowControl w:val="0"/>
              <w:ind w:left="580"/>
              <w:jc w:val="right"/>
              <w:rPr>
                <w:rFonts w:cs="Calibri"/>
                <w:spacing w:val="40"/>
                <w:sz w:val="28"/>
                <w:szCs w:val="28"/>
                <w:lang w:eastAsia="ar-SA"/>
              </w:rPr>
            </w:pPr>
          </w:p>
          <w:p w:rsidR="00E44A14" w:rsidRDefault="00E44A14">
            <w:pPr>
              <w:widowControl w:val="0"/>
              <w:ind w:left="580"/>
              <w:jc w:val="right"/>
              <w:rPr>
                <w:rFonts w:cs="Calibri"/>
                <w:spacing w:val="40"/>
                <w:sz w:val="28"/>
                <w:szCs w:val="28"/>
                <w:lang w:eastAsia="ar-SA"/>
              </w:rPr>
            </w:pPr>
          </w:p>
          <w:p w:rsidR="00E44A14" w:rsidRDefault="00ED2E64">
            <w:pPr>
              <w:widowControl w:val="0"/>
              <w:ind w:left="580"/>
              <w:jc w:val="right"/>
              <w:rPr>
                <w:rFonts w:cs="Calibri"/>
                <w:b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pacing w:val="40"/>
                <w:sz w:val="28"/>
                <w:szCs w:val="28"/>
                <w:lang w:eastAsia="ar-SA"/>
              </w:rPr>
              <w:t>УТВЕРЖДАЮ</w:t>
            </w:r>
          </w:p>
        </w:tc>
      </w:tr>
      <w:tr w:rsidR="00E44A14">
        <w:trPr>
          <w:jc w:val="right"/>
        </w:trPr>
        <w:tc>
          <w:tcPr>
            <w:tcW w:w="5000" w:type="dxa"/>
            <w:shd w:val="clear" w:color="auto" w:fill="auto"/>
          </w:tcPr>
          <w:p w:rsidR="00E44A14" w:rsidRDefault="00ED2E64">
            <w:pPr>
              <w:widowControl w:val="0"/>
              <w:ind w:left="580"/>
              <w:jc w:val="right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Директор ГБПОУ СО</w:t>
            </w:r>
          </w:p>
          <w:p w:rsidR="00E44A14" w:rsidRDefault="00ED2E64">
            <w:pPr>
              <w:widowControl w:val="0"/>
              <w:ind w:left="580"/>
              <w:jc w:val="right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E44A14">
        <w:trPr>
          <w:jc w:val="right"/>
        </w:trPr>
        <w:tc>
          <w:tcPr>
            <w:tcW w:w="5000" w:type="dxa"/>
            <w:shd w:val="clear" w:color="auto" w:fill="auto"/>
          </w:tcPr>
          <w:p w:rsidR="00E44A14" w:rsidRDefault="00ED2E64">
            <w:pPr>
              <w:widowControl w:val="0"/>
              <w:ind w:left="580" w:firstLine="153"/>
              <w:jc w:val="right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E44A14">
        <w:trPr>
          <w:jc w:val="right"/>
        </w:trPr>
        <w:tc>
          <w:tcPr>
            <w:tcW w:w="5000" w:type="dxa"/>
            <w:shd w:val="clear" w:color="auto" w:fill="auto"/>
          </w:tcPr>
          <w:p w:rsidR="00E44A14" w:rsidRDefault="00203BF9">
            <w:pPr>
              <w:widowControl w:val="0"/>
              <w:rPr>
                <w:sz w:val="28"/>
                <w:szCs w:val="28"/>
                <w:lang w:eastAsia="ru-RU"/>
              </w:rPr>
            </w:pPr>
            <w:r w:rsidRPr="00203BF9">
              <w:rPr>
                <w:rFonts w:eastAsia="Calibri"/>
                <w:b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2E4B367" wp14:editId="6AC33701">
                  <wp:simplePos x="0" y="0"/>
                  <wp:positionH relativeFrom="column">
                    <wp:posOffset>-611505</wp:posOffset>
                  </wp:positionH>
                  <wp:positionV relativeFrom="paragraph">
                    <wp:posOffset>-675005</wp:posOffset>
                  </wp:positionV>
                  <wp:extent cx="2936290" cy="1843430"/>
                  <wp:effectExtent l="19050" t="0" r="0" b="0"/>
                  <wp:wrapNone/>
                  <wp:docPr id="1" name="Рисунок 0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 Клименко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90" cy="18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D2E64">
              <w:rPr>
                <w:sz w:val="28"/>
                <w:szCs w:val="28"/>
                <w:lang w:eastAsia="ru-RU"/>
              </w:rPr>
              <w:t xml:space="preserve">   </w:t>
            </w:r>
            <w:r w:rsidR="003F4E3B">
              <w:rPr>
                <w:sz w:val="28"/>
                <w:szCs w:val="28"/>
                <w:lang w:eastAsia="ru-RU"/>
              </w:rPr>
              <w:t xml:space="preserve">                             «23</w:t>
            </w:r>
            <w:r w:rsidR="00ED2E64">
              <w:rPr>
                <w:sz w:val="28"/>
                <w:szCs w:val="28"/>
                <w:lang w:eastAsia="ru-RU"/>
              </w:rPr>
              <w:t>» июня 202</w:t>
            </w:r>
            <w:r w:rsidR="003F4E3B">
              <w:rPr>
                <w:sz w:val="28"/>
                <w:szCs w:val="28"/>
                <w:lang w:eastAsia="ru-RU"/>
              </w:rPr>
              <w:t>5</w:t>
            </w:r>
            <w:r w:rsidR="00ED2E64">
              <w:rPr>
                <w:sz w:val="28"/>
                <w:szCs w:val="28"/>
                <w:lang w:eastAsia="ru-RU"/>
              </w:rPr>
              <w:t xml:space="preserve"> г.</w:t>
            </w:r>
          </w:p>
          <w:p w:rsidR="00E44A14" w:rsidRDefault="00E44A14">
            <w:pPr>
              <w:widowControl w:val="0"/>
              <w:ind w:left="580"/>
              <w:jc w:val="right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</w:tbl>
    <w:p w:rsidR="00E44A14" w:rsidRDefault="00ED2E64">
      <w:pPr>
        <w:jc w:val="right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  </w:t>
      </w:r>
    </w:p>
    <w:p w:rsidR="00E44A14" w:rsidRDefault="00E44A14">
      <w:pPr>
        <w:jc w:val="center"/>
        <w:rPr>
          <w:bCs/>
          <w:caps/>
          <w:sz w:val="28"/>
          <w:szCs w:val="28"/>
        </w:rPr>
      </w:pPr>
    </w:p>
    <w:p w:rsidR="00E44A14" w:rsidRDefault="00E44A14">
      <w:pPr>
        <w:jc w:val="center"/>
        <w:rPr>
          <w:bCs/>
          <w:caps/>
          <w:sz w:val="28"/>
          <w:szCs w:val="28"/>
        </w:rPr>
      </w:pPr>
    </w:p>
    <w:p w:rsidR="00E44A14" w:rsidRDefault="00E44A14">
      <w:pPr>
        <w:jc w:val="right"/>
        <w:rPr>
          <w:bCs/>
          <w:caps/>
          <w:sz w:val="28"/>
          <w:szCs w:val="28"/>
        </w:rPr>
      </w:pPr>
    </w:p>
    <w:p w:rsidR="00E44A14" w:rsidRDefault="00E44A14">
      <w:pPr>
        <w:jc w:val="right"/>
        <w:rPr>
          <w:bCs/>
          <w:caps/>
          <w:sz w:val="28"/>
          <w:szCs w:val="28"/>
        </w:rPr>
      </w:pPr>
    </w:p>
    <w:p w:rsidR="00E44A14" w:rsidRDefault="00E44A14">
      <w:pPr>
        <w:jc w:val="right"/>
        <w:rPr>
          <w:bCs/>
          <w:caps/>
          <w:sz w:val="28"/>
          <w:szCs w:val="28"/>
        </w:rPr>
      </w:pPr>
    </w:p>
    <w:p w:rsidR="00E44A14" w:rsidRDefault="00E44A14">
      <w:pPr>
        <w:jc w:val="right"/>
        <w:rPr>
          <w:bCs/>
          <w:caps/>
          <w:sz w:val="28"/>
          <w:szCs w:val="28"/>
        </w:rPr>
      </w:pPr>
    </w:p>
    <w:p w:rsidR="00E44A14" w:rsidRDefault="00E44A14">
      <w:pPr>
        <w:jc w:val="right"/>
        <w:rPr>
          <w:b/>
          <w:sz w:val="28"/>
          <w:szCs w:val="28"/>
        </w:rPr>
      </w:pPr>
    </w:p>
    <w:p w:rsidR="00E44A14" w:rsidRDefault="00E44A14">
      <w:pPr>
        <w:jc w:val="center"/>
        <w:rPr>
          <w:b/>
          <w:sz w:val="28"/>
          <w:szCs w:val="28"/>
        </w:rPr>
      </w:pPr>
    </w:p>
    <w:p w:rsidR="00E44A14" w:rsidRDefault="00E44A14">
      <w:pPr>
        <w:jc w:val="center"/>
        <w:rPr>
          <w:b/>
          <w:sz w:val="28"/>
          <w:szCs w:val="28"/>
        </w:rPr>
      </w:pPr>
    </w:p>
    <w:p w:rsidR="00203BF9" w:rsidRDefault="00203BF9">
      <w:pPr>
        <w:jc w:val="center"/>
        <w:rPr>
          <w:b/>
          <w:sz w:val="28"/>
          <w:szCs w:val="28"/>
        </w:rPr>
      </w:pPr>
    </w:p>
    <w:p w:rsidR="00203BF9" w:rsidRDefault="00203BF9">
      <w:pPr>
        <w:jc w:val="center"/>
        <w:rPr>
          <w:b/>
          <w:sz w:val="28"/>
          <w:szCs w:val="28"/>
        </w:rPr>
      </w:pPr>
    </w:p>
    <w:p w:rsidR="00203BF9" w:rsidRDefault="00203BF9">
      <w:pPr>
        <w:jc w:val="center"/>
        <w:rPr>
          <w:b/>
          <w:sz w:val="28"/>
          <w:szCs w:val="28"/>
        </w:rPr>
      </w:pPr>
    </w:p>
    <w:p w:rsidR="00E44A14" w:rsidRDefault="00ED2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:rsidR="00E44A14" w:rsidRDefault="00E44A14">
      <w:pPr>
        <w:jc w:val="center"/>
        <w:rPr>
          <w:b/>
          <w:color w:val="FF0000"/>
          <w:sz w:val="28"/>
          <w:szCs w:val="28"/>
        </w:rPr>
      </w:pPr>
    </w:p>
    <w:p w:rsidR="00E44A14" w:rsidRDefault="00ED2E64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ОУП. 12 ФИЗИЧЕСКАЯ КУЛЬТУРА</w:t>
      </w:r>
    </w:p>
    <w:p w:rsidR="00E44A14" w:rsidRDefault="00E44A14">
      <w:pPr>
        <w:jc w:val="center"/>
        <w:rPr>
          <w:b/>
          <w:i/>
          <w:color w:val="FF0000"/>
          <w:sz w:val="28"/>
          <w:szCs w:val="28"/>
        </w:rPr>
      </w:pPr>
    </w:p>
    <w:p w:rsidR="00E44A14" w:rsidRDefault="00ED2E6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общеобразовательного цикла</w:t>
      </w:r>
      <w:r>
        <w:rPr>
          <w:sz w:val="28"/>
          <w:szCs w:val="28"/>
        </w:rPr>
        <w:br/>
        <w:t xml:space="preserve">основной образовательной программы </w:t>
      </w:r>
      <w:r>
        <w:rPr>
          <w:sz w:val="28"/>
          <w:szCs w:val="28"/>
        </w:rPr>
        <w:br/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44.02.04 Юриспруденция</w:t>
      </w:r>
    </w:p>
    <w:p w:rsidR="00E44A14" w:rsidRDefault="00E4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44A14" w:rsidRDefault="00ED2E64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профиль обучения: </w:t>
      </w:r>
      <w:r>
        <w:rPr>
          <w:rFonts w:eastAsia="Calibri"/>
          <w:sz w:val="28"/>
          <w:szCs w:val="28"/>
          <w:lang w:eastAsia="en-US"/>
        </w:rPr>
        <w:t>социально - экономический</w:t>
      </w:r>
    </w:p>
    <w:p w:rsidR="00E44A14" w:rsidRDefault="00E44A14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E44A14" w:rsidRDefault="00E44A14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E44A14" w:rsidRDefault="00E44A14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E44A14" w:rsidRDefault="00E44A14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E44A14" w:rsidRDefault="00E44A14">
      <w:pPr>
        <w:spacing w:after="160" w:line="259" w:lineRule="auto"/>
        <w:ind w:firstLine="567"/>
        <w:rPr>
          <w:rFonts w:eastAsia="Calibri"/>
          <w:color w:val="FF0000"/>
          <w:sz w:val="28"/>
          <w:szCs w:val="28"/>
          <w:lang w:eastAsia="en-US"/>
        </w:rPr>
      </w:pPr>
    </w:p>
    <w:p w:rsidR="00E44A14" w:rsidRDefault="003F4E3B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Тольятти, 2025</w:t>
      </w:r>
    </w:p>
    <w:p w:rsidR="00E44A14" w:rsidRDefault="00E44A14">
      <w:pPr>
        <w:jc w:val="center"/>
        <w:rPr>
          <w:b/>
          <w:szCs w:val="28"/>
        </w:rPr>
      </w:pPr>
    </w:p>
    <w:tbl>
      <w:tblPr>
        <w:tblW w:w="4932" w:type="dxa"/>
        <w:tblLayout w:type="fixed"/>
        <w:tblLook w:val="04A0" w:firstRow="1" w:lastRow="0" w:firstColumn="1" w:lastColumn="0" w:noHBand="0" w:noVBand="1"/>
      </w:tblPr>
      <w:tblGrid>
        <w:gridCol w:w="4932"/>
      </w:tblGrid>
      <w:tr w:rsidR="00E44A14">
        <w:tc>
          <w:tcPr>
            <w:tcW w:w="4932" w:type="dxa"/>
            <w:shd w:val="clear" w:color="auto" w:fill="auto"/>
          </w:tcPr>
          <w:p w:rsidR="00E44A14" w:rsidRDefault="00E44A14">
            <w:pPr>
              <w:widowControl w:val="0"/>
              <w:rPr>
                <w:sz w:val="28"/>
                <w:szCs w:val="28"/>
              </w:rPr>
            </w:pP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</w:tr>
      <w:tr w:rsidR="00E44A14">
        <w:tc>
          <w:tcPr>
            <w:tcW w:w="4932" w:type="dxa"/>
            <w:shd w:val="clear" w:color="auto" w:fill="auto"/>
          </w:tcPr>
          <w:p w:rsidR="00E44A14" w:rsidRDefault="00ED2E64">
            <w:pPr>
              <w:widowControl w:val="0"/>
            </w:pPr>
            <w:r>
              <w:rPr>
                <w:sz w:val="28"/>
                <w:szCs w:val="28"/>
              </w:rPr>
              <w:t>на заседании цикловой   комиссии</w:t>
            </w:r>
          </w:p>
        </w:tc>
      </w:tr>
      <w:tr w:rsidR="00E44A14">
        <w:tc>
          <w:tcPr>
            <w:tcW w:w="4932" w:type="dxa"/>
            <w:shd w:val="clear" w:color="auto" w:fill="auto"/>
          </w:tcPr>
          <w:p w:rsidR="00E44A14" w:rsidRDefault="00ED2E64">
            <w:pPr>
              <w:widowControl w:val="0"/>
              <w:rPr>
                <w:color w:val="FF0000"/>
              </w:rPr>
            </w:pPr>
            <w:r>
              <w:rPr>
                <w:sz w:val="28"/>
                <w:szCs w:val="28"/>
              </w:rPr>
              <w:t>общеобразовательных, математических</w:t>
            </w:r>
          </w:p>
        </w:tc>
      </w:tr>
      <w:tr w:rsidR="00E44A14">
        <w:tc>
          <w:tcPr>
            <w:tcW w:w="4932" w:type="dxa"/>
            <w:shd w:val="clear" w:color="auto" w:fill="auto"/>
          </w:tcPr>
          <w:p w:rsidR="00E44A14" w:rsidRDefault="00ED2E64">
            <w:pPr>
              <w:widowControl w:val="0"/>
            </w:pPr>
            <w:r>
              <w:rPr>
                <w:sz w:val="28"/>
                <w:szCs w:val="28"/>
              </w:rPr>
              <w:t>и естественнонаучных дисциплин</w:t>
            </w:r>
          </w:p>
        </w:tc>
      </w:tr>
      <w:tr w:rsidR="00E44A14">
        <w:trPr>
          <w:trHeight w:val="58"/>
        </w:trPr>
        <w:tc>
          <w:tcPr>
            <w:tcW w:w="4932" w:type="dxa"/>
            <w:shd w:val="clear" w:color="auto" w:fill="auto"/>
          </w:tcPr>
          <w:p w:rsidR="00E44A14" w:rsidRDefault="00ED2E6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комиссии________Т.А.Широкова</w:t>
            </w:r>
          </w:p>
          <w:p w:rsidR="00E44A14" w:rsidRDefault="003F4E3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 от 19 июня 2025</w:t>
            </w:r>
            <w:bookmarkStart w:id="0" w:name="_GoBack"/>
            <w:bookmarkEnd w:id="0"/>
            <w:r w:rsidR="00ED2E64">
              <w:rPr>
                <w:sz w:val="28"/>
                <w:szCs w:val="28"/>
              </w:rPr>
              <w:t xml:space="preserve"> г.</w:t>
            </w:r>
          </w:p>
          <w:p w:rsidR="00E44A14" w:rsidRDefault="00E44A14">
            <w:pPr>
              <w:widowControl w:val="0"/>
              <w:rPr>
                <w:color w:val="FF0000"/>
              </w:rPr>
            </w:pPr>
          </w:p>
        </w:tc>
      </w:tr>
      <w:tr w:rsidR="00E44A14">
        <w:tc>
          <w:tcPr>
            <w:tcW w:w="4932" w:type="dxa"/>
            <w:shd w:val="clear" w:color="auto" w:fill="auto"/>
          </w:tcPr>
          <w:p w:rsidR="00E44A14" w:rsidRDefault="00E44A14">
            <w:pPr>
              <w:widowControl w:val="0"/>
            </w:pPr>
          </w:p>
        </w:tc>
      </w:tr>
    </w:tbl>
    <w:p w:rsidR="00E44A14" w:rsidRDefault="00E44A14">
      <w:pPr>
        <w:rPr>
          <w:b/>
          <w:szCs w:val="28"/>
        </w:rPr>
      </w:pPr>
    </w:p>
    <w:p w:rsidR="00E44A14" w:rsidRDefault="00E44A14">
      <w:pPr>
        <w:rPr>
          <w:b/>
          <w:szCs w:val="28"/>
        </w:rPr>
      </w:pPr>
    </w:p>
    <w:p w:rsidR="00E44A14" w:rsidRDefault="00E44A14">
      <w:pPr>
        <w:rPr>
          <w:b/>
          <w:szCs w:val="28"/>
        </w:rPr>
      </w:pPr>
    </w:p>
    <w:p w:rsidR="00E44A14" w:rsidRDefault="00ED2E6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Составитель: Королева Е.Т, преподаватель </w:t>
      </w:r>
      <w:r>
        <w:rPr>
          <w:sz w:val="28"/>
          <w:szCs w:val="28"/>
        </w:rPr>
        <w:t>ГБПОУ СО «Гуманитарный колледж»</w:t>
      </w:r>
    </w:p>
    <w:p w:rsidR="00E44A14" w:rsidRDefault="00E44A14">
      <w:pPr>
        <w:rPr>
          <w:sz w:val="28"/>
          <w:szCs w:val="28"/>
        </w:rPr>
      </w:pP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СОО, а также с учётом требований ФГОС СПО </w:t>
      </w:r>
      <w:r>
        <w:rPr>
          <w:bCs/>
          <w:iCs/>
          <w:color w:val="000000"/>
          <w:sz w:val="28"/>
          <w:szCs w:val="28"/>
        </w:rPr>
        <w:t>44.02.04 Юриспруденция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u w:val="single"/>
          <w:lang w:eastAsia="ru-RU"/>
        </w:rPr>
      </w:pPr>
      <w:r>
        <w:br w:type="page"/>
      </w:r>
    </w:p>
    <w:p w:rsidR="00E44A14" w:rsidRDefault="00ED2E6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E44A14" w:rsidRDefault="00ED2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E44A14" w:rsidRDefault="00E44A14">
      <w:pPr>
        <w:jc w:val="center"/>
        <w:rPr>
          <w:b/>
          <w:sz w:val="28"/>
          <w:szCs w:val="28"/>
        </w:rPr>
      </w:pPr>
    </w:p>
    <w:sdt>
      <w:sdtPr>
        <w:id w:val="1452283568"/>
        <w:docPartObj>
          <w:docPartGallery w:val="Table of Contents"/>
          <w:docPartUnique/>
        </w:docPartObj>
      </w:sdtPr>
      <w:sdtEndPr/>
      <w:sdtContent>
        <w:p w:rsidR="00E44A14" w:rsidRDefault="00ED2E64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af2"/>
              <w:webHidden/>
            </w:rPr>
            <w:instrText xml:space="preserve"> TOC \z \o "1-3" \u \h</w:instrText>
          </w:r>
          <w:r>
            <w:rPr>
              <w:rStyle w:val="af2"/>
            </w:rPr>
            <w:fldChar w:fldCharType="separate"/>
          </w:r>
          <w:hyperlink w:anchor="_Toc101444188" w:tgtFrame="#_Toc1014441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_Toc101444188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2"/>
                <w:webHidden/>
              </w:rPr>
              <w:t>1. ПОЯСНИТЕЛЬНАЯ ЗАПИСКА</w:t>
            </w:r>
            <w:r>
              <w:rPr>
                <w:rStyle w:val="af2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89" w:tgtFrame="#_Toc101444189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_Toc101444189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2. ОБЪЕМ УЧЕБНОГО ПРЕДМЕТА И ВИДЫ УЧЕБНОЙ РАБОТЫ</w:t>
            </w:r>
            <w:r w:rsidR="00ED2E64">
              <w:rPr>
                <w:rStyle w:val="af2"/>
                <w:webHidden/>
              </w:rPr>
              <w:tab/>
              <w:t>11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0" w:tgtFrame="#_Toc101444190">
            <w:r w:rsidR="00ED2E64">
              <w:rPr>
                <w:rStyle w:val="af2"/>
                <w:webHidden/>
              </w:rPr>
              <w:t xml:space="preserve">3. СОДЕРЖАНИЕ И ТЕМАТИЧЕСКОЕ ПЛАНИРОВАНИЕ </w:t>
            </w:r>
            <w:r w:rsidR="00ED2E64">
              <w:rPr>
                <w:rStyle w:val="af2"/>
                <w:bCs/>
              </w:rPr>
              <w:t>УЧЕБНОГО ПРЕДМЕТА  ФИЗИЧЕСКАЯ КУЛЬТУРА</w:t>
            </w:r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_Toc101444190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</w:rPr>
              <w:tab/>
              <w:t>12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1" w:tgtFrame="#_Toc101444191">
            <w:r w:rsidR="00ED2E64">
              <w:rPr>
                <w:rStyle w:val="af2"/>
                <w:webHidden/>
              </w:rPr>
              <w:t xml:space="preserve">4. УСЛОВИЯ РЕАЛИЗАЦИИ ПРОГРАММЫ </w:t>
            </w:r>
            <w:r w:rsidR="00ED2E64">
              <w:rPr>
                <w:rStyle w:val="af2"/>
                <w:bCs/>
              </w:rPr>
              <w:t>УЧЕБНОГО ПРЕДМЕТА</w:t>
            </w:r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_Toc101444191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</w:rPr>
              <w:tab/>
              <w:t>15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2" w:tgtFrame="#_Toc101444192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_Toc101444192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5. КОНТРОЛЬ И ОЦЕНКА РЕЗУЛЬТАТОВ ОСВОЕНИЯ УЧЕБНОГО ПРЕДМЕТА</w:t>
            </w:r>
            <w:r w:rsidR="00ED2E64">
              <w:rPr>
                <w:rStyle w:val="af2"/>
                <w:webHidden/>
              </w:rPr>
              <w:tab/>
              <w:t>16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3" w:tgtFrame="#_Toc101444193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_Toc101444193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Приложение 1</w:t>
            </w:r>
            <w:r w:rsidR="00ED2E64">
              <w:rPr>
                <w:rStyle w:val="af2"/>
                <w:webHidden/>
              </w:rPr>
              <w:tab/>
              <w:t>17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4" w:tgtFrame="#_Toc101444194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_Toc101444194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Примерная тематика индивидуальных проектов по предмету</w:t>
            </w:r>
            <w:r w:rsidR="00ED2E64">
              <w:rPr>
                <w:rStyle w:val="af2"/>
                <w:webHidden/>
              </w:rPr>
              <w:tab/>
              <w:t>17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5" w:tgtFrame="#_Toc101444195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_Toc101444195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Приложение 2</w:t>
            </w:r>
            <w:r w:rsidR="00ED2E64">
              <w:rPr>
                <w:rStyle w:val="af2"/>
                <w:webHidden/>
              </w:rPr>
              <w:tab/>
              <w:t>18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6" w:tgtFrame="#_Toc101444196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_Toc101444196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Синхронизация образовательных результатов ФГОС СОО и ФГОС СПО</w:t>
            </w:r>
            <w:r w:rsidR="00ED2E64">
              <w:rPr>
                <w:rStyle w:val="af2"/>
                <w:webHidden/>
              </w:rPr>
              <w:tab/>
              <w:t>18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7" w:tgtFrame="#_Toc101444197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_Toc101444197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Приложение 3</w:t>
            </w:r>
            <w:r w:rsidR="00ED2E64">
              <w:rPr>
                <w:rStyle w:val="af2"/>
                <w:webHidden/>
              </w:rPr>
              <w:tab/>
              <w:t>19</w:t>
            </w:r>
            <w:r w:rsidR="00ED2E64">
              <w:rPr>
                <w:webHidden/>
              </w:rPr>
              <w:fldChar w:fldCharType="end"/>
            </w:r>
          </w:hyperlink>
        </w:p>
        <w:p w:rsidR="00E44A14" w:rsidRDefault="007C1D9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1444198" w:tgtFrame="#_Toc101444198">
            <w:r w:rsidR="00ED2E64">
              <w:rPr>
                <w:webHidden/>
              </w:rPr>
              <w:fldChar w:fldCharType="begin"/>
            </w:r>
            <w:r w:rsidR="00ED2E64">
              <w:rPr>
                <w:webHidden/>
              </w:rPr>
              <w:instrText>PAGEREF _Toc101444198 \h</w:instrText>
            </w:r>
            <w:r w:rsidR="00ED2E64">
              <w:rPr>
                <w:webHidden/>
              </w:rPr>
            </w:r>
            <w:r w:rsidR="00ED2E64">
              <w:rPr>
                <w:webHidden/>
              </w:rPr>
              <w:fldChar w:fldCharType="separate"/>
            </w:r>
            <w:r w:rsidR="00ED2E64">
              <w:rPr>
                <w:rStyle w:val="af2"/>
                <w:webHidden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ED2E64">
              <w:rPr>
                <w:rStyle w:val="af2"/>
                <w:webHidden/>
              </w:rPr>
              <w:tab/>
              <w:t>19</w:t>
            </w:r>
            <w:r w:rsidR="00ED2E64">
              <w:rPr>
                <w:webHidden/>
              </w:rPr>
              <w:fldChar w:fldCharType="end"/>
            </w:r>
          </w:hyperlink>
          <w:r w:rsidR="00ED2E64">
            <w:rPr>
              <w:rStyle w:val="af2"/>
            </w:rPr>
            <w:fldChar w:fldCharType="end"/>
          </w:r>
        </w:p>
      </w:sdtContent>
    </w:sdt>
    <w:p w:rsidR="00E44A14" w:rsidRDefault="00E44A14">
      <w:pPr>
        <w:pStyle w:val="1f"/>
        <w:rPr>
          <w:rFonts w:ascii="Calibri" w:hAnsi="Calibri" w:cs="Calibri"/>
          <w:sz w:val="22"/>
          <w:szCs w:val="22"/>
          <w:lang w:val="en-US" w:eastAsia="en-US"/>
        </w:rPr>
      </w:pPr>
    </w:p>
    <w:p w:rsidR="00E44A14" w:rsidRDefault="00ED2E64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:rsidR="00E44A14" w:rsidRDefault="00ED2E64">
      <w:pPr>
        <w:pStyle w:val="1"/>
      </w:pPr>
      <w:bookmarkStart w:id="1" w:name="_Toc101444188"/>
      <w:r>
        <w:lastRenderedPageBreak/>
        <w:t>1. ПОЯСНИТЕЛЬНАЯ ЗАПИСКА</w:t>
      </w:r>
      <w:bookmarkEnd w:id="1"/>
    </w:p>
    <w:p w:rsidR="00E44A14" w:rsidRDefault="00E44A14">
      <w:pPr>
        <w:ind w:firstLine="720"/>
        <w:jc w:val="both"/>
        <w:rPr>
          <w:sz w:val="28"/>
          <w:szCs w:val="28"/>
        </w:rPr>
      </w:pPr>
    </w:p>
    <w:p w:rsidR="00E44A14" w:rsidRDefault="00ED2E64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«Физическая культура» разработана на основе:</w:t>
      </w:r>
    </w:p>
    <w:p w:rsidR="00E44A14" w:rsidRDefault="00ED2E64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E44A14" w:rsidRDefault="00ED2E64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 ПООП СОО);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(далее – ФГОС СПО)</w:t>
      </w:r>
      <w:r>
        <w:rPr>
          <w:bCs/>
          <w:iCs/>
          <w:color w:val="000000"/>
          <w:sz w:val="28"/>
          <w:szCs w:val="28"/>
        </w:rPr>
        <w:t xml:space="preserve">  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44.02.04 Юриспруденция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  <w:t>примерной рабочей программы общеобразовательной учебной дисциплины «Физическая культура»</w:t>
      </w:r>
      <w:r>
        <w:t xml:space="preserve">  </w:t>
      </w:r>
      <w:r>
        <w:rPr>
          <w:sz w:val="28"/>
          <w:szCs w:val="28"/>
        </w:rPr>
        <w:t>по социально-экономическому профилю</w:t>
      </w:r>
      <w:r>
        <w:t xml:space="preserve"> (</w:t>
      </w:r>
      <w:r>
        <w:rPr>
          <w:sz w:val="28"/>
          <w:szCs w:val="28"/>
        </w:rPr>
        <w:t>для профессиональных образовательных организаций);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учебного плана по специальности 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44.02.04 Юриспруденция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рабочей программы воспитания по специальности 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44.02.04 Юриспруденция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sz w:val="28"/>
          <w:szCs w:val="28"/>
        </w:rPr>
        <w:t>Программа учебного предмета «Физическая культура»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E44A14" w:rsidRDefault="00ED2E64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рабочей программы по предмету «Физическая культура» разработано на основе:</w:t>
      </w:r>
    </w:p>
    <w:p w:rsidR="00E44A14" w:rsidRDefault="00ED2E64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E44A14" w:rsidRDefault="00ED2E64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интеграции и преемственности содержания по предмету «Физическая культура»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содержания учебных дисциплин, профессиональных модулей ФГОС СПО.</w:t>
      </w:r>
    </w:p>
    <w:p w:rsidR="00E44A14" w:rsidRDefault="00E44A14">
      <w:pPr>
        <w:pStyle w:val="210"/>
        <w:ind w:firstLine="709"/>
        <w:rPr>
          <w:sz w:val="28"/>
          <w:szCs w:val="28"/>
        </w:rPr>
      </w:pPr>
    </w:p>
    <w:p w:rsidR="00E44A14" w:rsidRDefault="00ED2E64">
      <w:pPr>
        <w:pStyle w:val="210"/>
        <w:numPr>
          <w:ilvl w:val="1"/>
          <w:numId w:val="2"/>
        </w:numPr>
        <w:ind w:left="0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учебного предмета в структуре основной образовательной программы: </w:t>
      </w:r>
      <w:r>
        <w:rPr>
          <w:b/>
          <w:sz w:val="28"/>
          <w:szCs w:val="28"/>
        </w:rPr>
        <w:tab/>
      </w:r>
    </w:p>
    <w:p w:rsidR="00E44A14" w:rsidRDefault="00E44A14">
      <w:pPr>
        <w:pStyle w:val="210"/>
        <w:ind w:firstLine="709"/>
        <w:rPr>
          <w:sz w:val="28"/>
          <w:szCs w:val="28"/>
        </w:rPr>
      </w:pP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«Физическая культура» изучается в общеобразовательном цикле основной образовательной программы среднего профессионального образования (далее – ООП СПО) по специальности: 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44.02.04 Юриспруденция </w:t>
      </w:r>
      <w:r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изучение предмета «Физическая культура» по специальности: </w:t>
      </w:r>
      <w:r>
        <w:rPr>
          <w:bCs/>
          <w:iCs/>
          <w:color w:val="000000"/>
          <w:sz w:val="28"/>
          <w:szCs w:val="28"/>
        </w:rPr>
        <w:t xml:space="preserve">44.02.04 Юриспруденция </w:t>
      </w:r>
      <w:r>
        <w:rPr>
          <w:sz w:val="28"/>
          <w:szCs w:val="28"/>
        </w:rPr>
        <w:t xml:space="preserve">отводится 78 часов и самостоятельная работа – 39 часов (всего 117 часов)  в соответствии с учебным планом по специальности: </w:t>
      </w:r>
      <w:r>
        <w:rPr>
          <w:bCs/>
          <w:iCs/>
          <w:color w:val="000000"/>
          <w:sz w:val="28"/>
          <w:szCs w:val="28"/>
        </w:rPr>
        <w:t>44.02.04 Юриспруденция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программе теоретические сведения дополняются самостоятельными и практическими занятиями в соответствии с учебным планом по специальности:</w:t>
      </w:r>
      <w:r>
        <w:rPr>
          <w:bCs/>
          <w:iCs/>
          <w:color w:val="000000"/>
          <w:sz w:val="28"/>
          <w:szCs w:val="28"/>
        </w:rPr>
        <w:t xml:space="preserve"> 44.02.04 Юриспруденция;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«Физическая культура». 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качества освоения предмета «Физическая культура» проводится в процессе текущего контроля и промежуточной аттестации.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E44A14" w:rsidRDefault="00ED2E6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 по итогам изучения предмета. </w:t>
      </w:r>
    </w:p>
    <w:p w:rsidR="00E44A14" w:rsidRDefault="00E44A14">
      <w:pPr>
        <w:pStyle w:val="210"/>
        <w:ind w:firstLine="709"/>
        <w:rPr>
          <w:sz w:val="28"/>
          <w:szCs w:val="28"/>
        </w:rPr>
      </w:pPr>
    </w:p>
    <w:p w:rsidR="00E44A14" w:rsidRDefault="00ED2E64">
      <w:pPr>
        <w:pStyle w:val="210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учебного предмета </w:t>
      </w:r>
    </w:p>
    <w:p w:rsidR="00E44A14" w:rsidRDefault="00E44A14">
      <w:pPr>
        <w:ind w:firstLine="709"/>
        <w:jc w:val="both"/>
        <w:rPr>
          <w:sz w:val="28"/>
          <w:szCs w:val="28"/>
        </w:rPr>
      </w:pP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учебного предмета «Физическая культура» в структуре ООП СПО направлена на достижение цели по: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Освоению образовательных результатов ФГОС СОО: личностные (ЛР), метапредметные (МР), предметные базового/углубленного уровня (ПР б), 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подготовке обучающихся к освоению общих и профессиональных компетенций (далее – ОК, ПК) в соответствии с ФГОС СПО по специальности: </w:t>
      </w:r>
    </w:p>
    <w:p w:rsidR="00E44A14" w:rsidRDefault="00ED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44.02.04 Юриспруденция; 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ПООП СОО содержание программы направлено на достижение следующих задач:</w:t>
      </w:r>
    </w:p>
    <w:p w:rsidR="00E44A14" w:rsidRDefault="00ED2E64">
      <w:pPr>
        <w:rPr>
          <w:sz w:val="28"/>
          <w:szCs w:val="28"/>
        </w:rPr>
      </w:pPr>
      <w:r>
        <w:rPr>
          <w:rStyle w:val="markedcontent"/>
          <w:sz w:val="28"/>
          <w:szCs w:val="28"/>
        </w:rPr>
        <w:t xml:space="preserve">1) формирование ценностного отношения к занятиям ФК, а также бережного </w:t>
      </w:r>
      <w:r>
        <w:rPr>
          <w:sz w:val="28"/>
          <w:szCs w:val="28"/>
        </w:rPr>
        <w:br w:type="textWrapping" w:clear="all"/>
      </w:r>
      <w:r>
        <w:rPr>
          <w:rStyle w:val="markedcontent"/>
          <w:sz w:val="28"/>
          <w:szCs w:val="28"/>
        </w:rPr>
        <w:t>отношения к собственному здоровью;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2) освоение системы знаний о занятиях физической культурой, их роли и значении в формировании здорового образа жизни и социальных ориентаций,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в предупреждении заболеваний, связанных с учебной и производственной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деятельностью, в профилактике переутомления и сохранения высокой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работоспособности, знаний о возможностях физической культуры в решении задач учебной и будущей профессиональной деятельности;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3) расширение двигательного опыта посредством овладения новыми физическими упражнениями разной функциональной направленности, двигательными действиями базовых видов спорта, упражнениями современных оздоровительных систем физической культуры и прикладной физической подготовки, а также формирование умений применять физические упражнения в различных по сложности условиях, в том числе при решении задач, ориентированных на будущую профессиональную деятельность; </w:t>
      </w:r>
      <w:r>
        <w:br/>
      </w:r>
      <w:r>
        <w:rPr>
          <w:rStyle w:val="markedcontent"/>
          <w:sz w:val="28"/>
          <w:szCs w:val="28"/>
        </w:rPr>
        <w:lastRenderedPageBreak/>
        <w:t xml:space="preserve">4) дальнейшее развитие кондиционных и координационных способностей,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обеспечение общей и профессионально-прикладной физической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подготовленности;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5) приобретение опыта использования разнообразных форм и видов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(ГТО), для достижения жизненных и профессионально значимых целей;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6) формирование знаний и умений оценивать состояние собственного здоровья,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функциональных возможностей организма, проводить занятия в соответствии с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данными самонаблюдения и самоконтроля;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7) овладение навыками сотрудничества в коллективных формах занятий 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>физическими упражнениями</w:t>
      </w:r>
      <w:r>
        <w:rPr>
          <w:sz w:val="28"/>
          <w:szCs w:val="28"/>
        </w:rPr>
        <w:t>.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освоения предмета «Физическая культура»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E44A14" w:rsidRDefault="00ED2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44A14" w:rsidRDefault="00E44A14">
      <w:pPr>
        <w:ind w:firstLine="709"/>
        <w:jc w:val="both"/>
        <w:rPr>
          <w:strike/>
        </w:rPr>
      </w:pPr>
    </w:p>
    <w:p w:rsidR="00E44A14" w:rsidRDefault="00ED2E64">
      <w:pPr>
        <w:pStyle w:val="aff3"/>
        <w:numPr>
          <w:ilvl w:val="1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</w:t>
      </w:r>
    </w:p>
    <w:p w:rsidR="00E44A14" w:rsidRDefault="00E44A14">
      <w:pPr>
        <w:pStyle w:val="aff3"/>
        <w:ind w:left="1504"/>
        <w:jc w:val="both"/>
        <w:rPr>
          <w:b/>
          <w:bCs/>
          <w:sz w:val="28"/>
          <w:szCs w:val="28"/>
        </w:rPr>
      </w:pPr>
    </w:p>
    <w:p w:rsidR="00E44A14" w:rsidRDefault="00ED2E64">
      <w:pPr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ab/>
        <w:t xml:space="preserve">Предмет </w:t>
      </w:r>
      <w:r>
        <w:rPr>
          <w:sz w:val="28"/>
          <w:szCs w:val="28"/>
        </w:rPr>
        <w:t xml:space="preserve">«Физическая культура» </w:t>
      </w:r>
      <w:r>
        <w:rPr>
          <w:bCs/>
          <w:iCs/>
          <w:sz w:val="28"/>
          <w:szCs w:val="28"/>
          <w:lang w:eastAsia="ja-JP" w:bidi="ne-IN"/>
        </w:rPr>
        <w:t>изучается на базовом уровне</w:t>
      </w:r>
    </w:p>
    <w:p w:rsidR="00E44A14" w:rsidRDefault="00ED2E64">
      <w:pPr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>
        <w:rPr>
          <w:sz w:val="28"/>
          <w:szCs w:val="28"/>
        </w:rPr>
        <w:t xml:space="preserve">«Физическая культура» </w:t>
      </w:r>
      <w:r>
        <w:rPr>
          <w:bCs/>
          <w:iCs/>
          <w:sz w:val="28"/>
          <w:szCs w:val="28"/>
          <w:lang w:eastAsia="ja-JP" w:bidi="ne-IN"/>
        </w:rPr>
        <w:t>имеет междисциплинарную связь с предметами общеобразовательного и дисциплинами общепрофессионального цикла ОП.15 «Основы безопасности жизнедеятельности».</w:t>
      </w:r>
    </w:p>
    <w:p w:rsidR="00E44A14" w:rsidRDefault="00ED2E64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>
        <w:rPr>
          <w:spacing w:val="-6"/>
          <w:sz w:val="28"/>
          <w:szCs w:val="28"/>
        </w:rPr>
        <w:t xml:space="preserve">Предмет </w:t>
      </w:r>
      <w:r>
        <w:rPr>
          <w:sz w:val="28"/>
          <w:szCs w:val="28"/>
        </w:rPr>
        <w:t xml:space="preserve">«Физическая культура» </w:t>
      </w:r>
      <w:r>
        <w:rPr>
          <w:spacing w:val="-6"/>
          <w:sz w:val="28"/>
          <w:szCs w:val="28"/>
        </w:rPr>
        <w:t>имеет междисциплинарную связь с учебной дисциплиной  «Общие  компетенции  профессионала» общепрофессионального цикла  в части развития, читательской,  естественно -научной грамотности,  а также формирования общих компетенций в сфере работы с информацией,  самоорганизации и самоуправления, коммуникации.</w:t>
      </w:r>
    </w:p>
    <w:p w:rsidR="00E44A14" w:rsidRDefault="00ED2E6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Содержание предмета направлено на достижение личностных, метапредметных и предметных результатов обучения, регламентированных ФГОС СОО. </w:t>
      </w:r>
    </w:p>
    <w:p w:rsidR="00E44A14" w:rsidRDefault="00ED2E6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E44A14" w:rsidRDefault="00ED2E64">
      <w:pPr>
        <w:ind w:firstLine="1"/>
        <w:rPr>
          <w:sz w:val="28"/>
          <w:szCs w:val="28"/>
        </w:rPr>
      </w:pPr>
      <w:r>
        <w:rPr>
          <w:sz w:val="28"/>
          <w:szCs w:val="28"/>
        </w:rPr>
        <w:t xml:space="preserve">В целях подготовки обучающихся к будущей профессиональной  деятельности при изучении учебного предмета «Физическая культура» особое внимание уделяется: </w:t>
      </w:r>
      <w:r>
        <w:rPr>
          <w:sz w:val="29"/>
          <w:szCs w:val="29"/>
        </w:rPr>
        <w:t>физкультурно-оздоровительной деятельности;</w:t>
      </w:r>
      <w:r>
        <w:br/>
      </w:r>
      <w:r>
        <w:rPr>
          <w:sz w:val="29"/>
          <w:szCs w:val="29"/>
        </w:rPr>
        <w:t xml:space="preserve">спортивно-оздоровительной деятельности с прикладной ориентированной </w:t>
      </w:r>
      <w:r>
        <w:rPr>
          <w:sz w:val="29"/>
          <w:szCs w:val="29"/>
        </w:rPr>
        <w:lastRenderedPageBreak/>
        <w:t>подготовкой;</w:t>
      </w:r>
      <w:r>
        <w:t xml:space="preserve"> </w:t>
      </w:r>
      <w:r>
        <w:rPr>
          <w:sz w:val="29"/>
          <w:szCs w:val="29"/>
        </w:rPr>
        <w:t>введение в профессиональную деятельность специалиста.</w:t>
      </w:r>
      <w: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предмету «Физическая культура» </w:t>
      </w:r>
      <w:r>
        <w:rPr>
          <w:spacing w:val="-6"/>
          <w:sz w:val="28"/>
          <w:szCs w:val="28"/>
        </w:rPr>
        <w:t>реализуемой при подготовке обучающихся</w:t>
      </w:r>
      <w:r>
        <w:rPr>
          <w:sz w:val="28"/>
          <w:szCs w:val="28"/>
        </w:rPr>
        <w:t xml:space="preserve"> по специальностям/профессиям, профильно-ориентированное содержание находит отражение в темах: </w:t>
      </w:r>
    </w:p>
    <w:p w:rsidR="00E44A14" w:rsidRDefault="00ED2E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№1 «Легкая атлетика»;</w:t>
      </w:r>
    </w:p>
    <w:p w:rsidR="00E44A14" w:rsidRDefault="00ED2E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№2 «Кроссовая подготовка»,</w:t>
      </w:r>
    </w:p>
    <w:p w:rsidR="00E44A14" w:rsidRDefault="00ED2E6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№3 «Гимнастика», </w:t>
      </w:r>
    </w:p>
    <w:p w:rsidR="00E44A14" w:rsidRDefault="00ED2E64">
      <w:pPr>
        <w:rPr>
          <w:sz w:val="28"/>
          <w:szCs w:val="28"/>
        </w:rPr>
      </w:pPr>
      <w:r>
        <w:rPr>
          <w:sz w:val="28"/>
          <w:szCs w:val="28"/>
        </w:rPr>
        <w:t xml:space="preserve">          Раздел №4 «Спортивные игры»; </w:t>
      </w:r>
    </w:p>
    <w:p w:rsidR="00E44A14" w:rsidRDefault="00ED2E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№5 «</w:t>
      </w:r>
      <w:r>
        <w:rPr>
          <w:bCs/>
          <w:sz w:val="28"/>
          <w:szCs w:val="28"/>
        </w:rPr>
        <w:t>Спортивные игры настольные и народные»</w:t>
      </w:r>
    </w:p>
    <w:p w:rsidR="00E44A14" w:rsidRDefault="00E44A14"/>
    <w:p w:rsidR="00E44A14" w:rsidRDefault="00ED2E64">
      <w:pPr>
        <w:ind w:firstLine="708"/>
      </w:pPr>
      <w:r>
        <w:rPr>
          <w:b/>
          <w:bCs/>
          <w:sz w:val="28"/>
          <w:szCs w:val="28"/>
        </w:rPr>
        <w:t>1.4. Планируемые результаты освоения учебного предмета</w:t>
      </w:r>
    </w:p>
    <w:p w:rsidR="00E44A14" w:rsidRDefault="00E44A14">
      <w:pPr>
        <w:widowControl w:val="0"/>
        <w:ind w:firstLine="709"/>
        <w:jc w:val="both"/>
        <w:rPr>
          <w:sz w:val="28"/>
          <w:szCs w:val="28"/>
        </w:rPr>
      </w:pPr>
    </w:p>
    <w:p w:rsidR="00E44A14" w:rsidRDefault="00ED2E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учебного предмета «Физическая культура»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базового/углубленного уровня изучения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 б): </w:t>
      </w:r>
    </w:p>
    <w:p w:rsidR="00E44A14" w:rsidRDefault="00E44A14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E44A14" w:rsidRDefault="00E44A14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43"/>
        <w:gridCol w:w="7603"/>
      </w:tblGrid>
      <w:tr w:rsidR="00E44A14">
        <w:trPr>
          <w:tblHeader/>
        </w:trPr>
        <w:tc>
          <w:tcPr>
            <w:tcW w:w="2143" w:type="dxa"/>
          </w:tcPr>
          <w:p w:rsidR="00E44A14" w:rsidRDefault="00E44A14">
            <w:pPr>
              <w:widowControl w:val="0"/>
              <w:jc w:val="center"/>
              <w:rPr>
                <w:b/>
                <w:bCs/>
                <w:lang w:eastAsia="ru-RU"/>
              </w:rPr>
            </w:pPr>
          </w:p>
          <w:p w:rsidR="00E44A14" w:rsidRDefault="00ED2E64">
            <w:pPr>
              <w:widowControl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 w:bidi="hi-IN"/>
              </w:rPr>
              <w:t>Коды результатов</w:t>
            </w:r>
          </w:p>
        </w:tc>
        <w:tc>
          <w:tcPr>
            <w:tcW w:w="7602" w:type="dxa"/>
          </w:tcPr>
          <w:p w:rsidR="00E44A14" w:rsidRDefault="00E44A14">
            <w:pPr>
              <w:widowControl w:val="0"/>
              <w:jc w:val="center"/>
              <w:rPr>
                <w:b/>
                <w:bCs/>
                <w:lang w:eastAsia="ru-RU"/>
              </w:rPr>
            </w:pPr>
          </w:p>
          <w:p w:rsidR="00E44A14" w:rsidRDefault="00ED2E64">
            <w:pPr>
              <w:widowControl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 w:bidi="hi-IN"/>
              </w:rPr>
              <w:t>Планируемые результаты освоения учебного предмета включают:</w:t>
            </w:r>
          </w:p>
          <w:p w:rsidR="00E44A14" w:rsidRDefault="00E44A14">
            <w:pPr>
              <w:widowControl w:val="0"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E44A14">
        <w:tc>
          <w:tcPr>
            <w:tcW w:w="9745" w:type="dxa"/>
            <w:gridSpan w:val="2"/>
          </w:tcPr>
          <w:p w:rsidR="00E44A14" w:rsidRDefault="00ED2E64">
            <w:pPr>
              <w:widowControl w:val="0"/>
              <w:spacing w:line="218" w:lineRule="auto"/>
              <w:ind w:firstLine="709"/>
              <w:jc w:val="center"/>
              <w:rPr>
                <w:b/>
              </w:rPr>
            </w:pPr>
            <w:r>
              <w:rPr>
                <w:b/>
                <w:lang w:val="en-US" w:bidi="hi-IN"/>
              </w:rPr>
              <w:t>Личностные результаты (ЛР)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01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05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сформированность основ саморазвития и самовоспитания в соответствии с</w:t>
            </w:r>
          </w:p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07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08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lang w:eastAsia="ru-RU" w:bidi="hi-IN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09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10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Times New Roman"/>
                <w:lang w:eastAsia="ru-RU" w:bidi="hi-IN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11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12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13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 xml:space="preserve">Осознанный выбор будущей профессии и возможностей реализации </w:t>
            </w:r>
            <w:r>
              <w:rPr>
                <w:rFonts w:eastAsia="DejaVu Sans"/>
                <w:sz w:val="23"/>
                <w:szCs w:val="23"/>
                <w:lang w:eastAsia="zh-CN" w:bidi="hi-IN"/>
              </w:rPr>
              <w:lastRenderedPageBreak/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E44A14">
        <w:tc>
          <w:tcPr>
            <w:tcW w:w="9745" w:type="dxa"/>
            <w:gridSpan w:val="2"/>
          </w:tcPr>
          <w:p w:rsidR="00E44A14" w:rsidRDefault="00ED2E64">
            <w:pPr>
              <w:widowControl w:val="0"/>
              <w:jc w:val="both"/>
              <w:rPr>
                <w:b/>
              </w:rPr>
            </w:pPr>
            <w:r>
              <w:rPr>
                <w:b/>
                <w:lang w:bidi="hi-IN"/>
              </w:rPr>
              <w:lastRenderedPageBreak/>
              <w:t xml:space="preserve">                                           Личностные результаты воспитания (ЛР ВР)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ВР 1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Осознающий себя гражданином великой страны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ВР 2.1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Проявляющий активную гражданскую позицию, демонстрирующий приверженность принципам честности, порядочности, открытости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ВР 9.1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Соблюдающий и пропагандирующий правила здорового и безопасного образа жизни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ЛР ВР 15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spacing w:line="252" w:lineRule="auto"/>
              <w:jc w:val="both"/>
              <w:rPr>
                <w:lang w:eastAsia="ru-RU"/>
              </w:rPr>
            </w:pPr>
            <w:r>
              <w:rPr>
                <w:color w:val="000000"/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:rsidR="00E44A14" w:rsidRDefault="00ED2E64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lang w:eastAsia="ru-RU" w:bidi="hi-IN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</w:t>
            </w:r>
          </w:p>
        </w:tc>
      </w:tr>
      <w:tr w:rsidR="00E44A14">
        <w:tc>
          <w:tcPr>
            <w:tcW w:w="9745" w:type="dxa"/>
            <w:gridSpan w:val="2"/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en-US" w:bidi="hi-IN"/>
              </w:rPr>
              <w:t>Метапредметные результаты (МР)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01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02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04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05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07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08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МР 09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E44A14">
        <w:tc>
          <w:tcPr>
            <w:tcW w:w="9745" w:type="dxa"/>
            <w:gridSpan w:val="2"/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>Предметные результаты базовый/углубленный уровень  (ПРб)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ПРб 01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ПРб 02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 xml:space="preserve">Владение современными технологиями укрепления и сохранения здоровья, поддержания работоспособности, профилактики </w:t>
            </w:r>
            <w:r>
              <w:rPr>
                <w:sz w:val="23"/>
                <w:szCs w:val="23"/>
                <w:lang w:bidi="hi-IN"/>
              </w:rPr>
              <w:lastRenderedPageBreak/>
              <w:t>предупреждения заболеваний, связанных с учебной и производственной деятельностью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lastRenderedPageBreak/>
              <w:t>ПРб  03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</w:pPr>
            <w:r>
              <w:rPr>
                <w:sz w:val="23"/>
                <w:szCs w:val="23"/>
                <w:lang w:bidi="hi-IN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ПРб 04</w:t>
            </w:r>
          </w:p>
        </w:tc>
        <w:tc>
          <w:tcPr>
            <w:tcW w:w="7602" w:type="dxa"/>
          </w:tcPr>
          <w:p w:rsidR="00E44A14" w:rsidRDefault="00ED2E64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bidi="hi-IN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E44A14">
        <w:tc>
          <w:tcPr>
            <w:tcW w:w="2143" w:type="dxa"/>
          </w:tcPr>
          <w:p w:rsidR="00E44A14" w:rsidRDefault="00ED2E64">
            <w:pPr>
              <w:widowControl w:val="0"/>
              <w:jc w:val="both"/>
              <w:rPr>
                <w:lang w:val="en-US" w:bidi="hi-IN"/>
              </w:rPr>
            </w:pPr>
            <w:r>
              <w:rPr>
                <w:lang w:val="en-US" w:bidi="hi-IN"/>
              </w:rPr>
              <w:t>ПРб 05</w:t>
            </w:r>
          </w:p>
        </w:tc>
        <w:tc>
          <w:tcPr>
            <w:tcW w:w="760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</w:tr>
    </w:tbl>
    <w:p w:rsidR="00E44A14" w:rsidRDefault="00E44A14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E44A14" w:rsidRDefault="00ED2E64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>В процессе освоения</w:t>
      </w:r>
      <w:r>
        <w:rPr>
          <w:rStyle w:val="FontStyle7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предмета «Физическая культура» </w:t>
      </w:r>
      <w:r>
        <w:rPr>
          <w:rStyle w:val="FontStyle72"/>
          <w:b w:val="0"/>
          <w:sz w:val="28"/>
          <w:szCs w:val="28"/>
        </w:rPr>
        <w:t>у обучающихся целенаправленно формируются универсальные учебные действия</w:t>
      </w:r>
      <w:r>
        <w:rPr>
          <w:rStyle w:val="FontStyle72"/>
          <w:sz w:val="28"/>
          <w:szCs w:val="28"/>
        </w:rPr>
        <w:t xml:space="preserve">, </w:t>
      </w:r>
      <w:r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>
        <w:rPr>
          <w:rStyle w:val="FontStyle72"/>
          <w:b w:val="0"/>
          <w:sz w:val="28"/>
          <w:szCs w:val="28"/>
        </w:rPr>
        <w:t>, которые в свою очередь обеспечивают</w:t>
      </w:r>
      <w:r>
        <w:rPr>
          <w:rStyle w:val="FontStyle72"/>
          <w:sz w:val="28"/>
          <w:szCs w:val="28"/>
        </w:rPr>
        <w:t xml:space="preserve">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E44A14" w:rsidRDefault="00E44A14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62"/>
        <w:gridCol w:w="995"/>
        <w:gridCol w:w="3969"/>
      </w:tblGrid>
      <w:tr w:rsidR="00E44A14"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универсальных учебных действий</w:t>
            </w:r>
          </w:p>
          <w:p w:rsidR="00E44A14" w:rsidRDefault="00ED2E64">
            <w:pPr>
              <w:widowControl w:val="0"/>
              <w:jc w:val="center"/>
              <w:rPr>
                <w:b/>
                <w:lang w:eastAsia="ru-RU"/>
              </w:rPr>
            </w:pPr>
            <w:r>
              <w:rPr>
                <w:b/>
              </w:rPr>
              <w:t>ФГОС СОО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Коды</w:t>
            </w:r>
          </w:p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Наименование ОК (в соответствии с ФГОС СПО по специальности: :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44.02.01 Право и организация социального обеспечения;</w:t>
            </w:r>
          </w:p>
          <w:p w:rsidR="00E44A14" w:rsidRDefault="00E44A14">
            <w:pPr>
              <w:widowControl w:val="0"/>
              <w:jc w:val="center"/>
            </w:pPr>
          </w:p>
        </w:tc>
      </w:tr>
      <w:tr w:rsidR="00E44A14"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>
              <w:t>й стратегии, сознательное формирование образовательного запроса)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</w:pPr>
            <w:r>
              <w:t>ОК 01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08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  <w:p w:rsidR="00E44A14" w:rsidRDefault="00E44A14">
            <w:pPr>
              <w:pStyle w:val="Default"/>
              <w:widowControl w:val="0"/>
              <w:rPr>
                <w:rFonts w:eastAsia="Times New Roman"/>
                <w:color w:val="auto"/>
                <w:lang w:eastAsia="zh-CN"/>
              </w:rPr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44A14" w:rsidRDefault="00E44A14">
            <w:pPr>
              <w:widowControl w:val="0"/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основы здорового образа жизни, требования охраны труда.</w:t>
            </w:r>
          </w:p>
          <w:p w:rsidR="00E44A14" w:rsidRDefault="00E44A14">
            <w:pPr>
              <w:widowControl w:val="0"/>
            </w:pPr>
          </w:p>
        </w:tc>
      </w:tr>
      <w:tr w:rsidR="00E44A14"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</w:pPr>
            <w:r>
              <w:t>ОК 06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07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lastRenderedPageBreak/>
              <w:t>ОК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Работать в коллективе и команде, эффективно общаться с коллегами, руководством, потребителями.</w:t>
            </w: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Брать на себя ответственность за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работу членов команды (подчиненных), результат выполнения заданий.</w:t>
            </w: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Соблюдать основы здорового образа жизни, требования охраны труда.</w:t>
            </w:r>
          </w:p>
        </w:tc>
      </w:tr>
      <w:tr w:rsidR="00E44A14"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</w:pPr>
            <w:r>
              <w:t>ОК 02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03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04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05</w:t>
            </w: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44A14">
            <w:pPr>
              <w:widowControl w:val="0"/>
            </w:pPr>
          </w:p>
          <w:p w:rsidR="00E44A14" w:rsidRDefault="00ED2E64">
            <w:pPr>
              <w:widowControl w:val="0"/>
            </w:pPr>
            <w:r>
              <w:t>ОК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44A14" w:rsidRDefault="00E44A14">
            <w:pPr>
              <w:widowControl w:val="0"/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44A14" w:rsidRDefault="00E44A14">
            <w:pPr>
              <w:widowControl w:val="0"/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Соблюдать основы здорового образа жизни, требования охраны труда.</w:t>
            </w:r>
          </w:p>
          <w:p w:rsidR="00E44A14" w:rsidRDefault="00E44A14">
            <w:pPr>
              <w:widowControl w:val="0"/>
            </w:pPr>
          </w:p>
        </w:tc>
      </w:tr>
    </w:tbl>
    <w:p w:rsidR="00E44A14" w:rsidRDefault="00E44A14">
      <w:pPr>
        <w:rPr>
          <w:sz w:val="28"/>
          <w:szCs w:val="28"/>
        </w:rPr>
      </w:pPr>
    </w:p>
    <w:p w:rsidR="00E44A14" w:rsidRDefault="00ED2E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 целях подготовки обучающихся к будущей профессиональной деятельности при изучении учебного предмета «</w:t>
      </w:r>
      <w:r>
        <w:rPr>
          <w:bCs/>
          <w:sz w:val="28"/>
          <w:szCs w:val="28"/>
        </w:rPr>
        <w:t>ОУП.06 Физическая культура</w:t>
      </w:r>
      <w:r>
        <w:rPr>
          <w:sz w:val="28"/>
          <w:szCs w:val="28"/>
        </w:rPr>
        <w:t xml:space="preserve">» закладывается основа для формирования ПК в рамках реализации ООП СПО по специальности </w:t>
      </w:r>
      <w:r w:rsidR="00FD68AA">
        <w:rPr>
          <w:bCs/>
          <w:sz w:val="28"/>
          <w:szCs w:val="28"/>
        </w:rPr>
        <w:t>44.02.04</w:t>
      </w:r>
      <w:r>
        <w:rPr>
          <w:bCs/>
          <w:sz w:val="28"/>
          <w:szCs w:val="28"/>
        </w:rPr>
        <w:t xml:space="preserve"> Право и организация социального обеспечения</w:t>
      </w:r>
      <w:r>
        <w:rPr>
          <w:b/>
          <w:bCs/>
          <w:sz w:val="28"/>
          <w:szCs w:val="28"/>
        </w:rPr>
        <w:t xml:space="preserve"> </w:t>
      </w:r>
    </w:p>
    <w:p w:rsidR="00E44A14" w:rsidRDefault="00E44A14"/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522"/>
        <w:gridCol w:w="7658"/>
      </w:tblGrid>
      <w:tr w:rsidR="00E44A14">
        <w:tc>
          <w:tcPr>
            <w:tcW w:w="1522" w:type="dxa"/>
          </w:tcPr>
          <w:p w:rsidR="00E44A14" w:rsidRDefault="00ED2E64">
            <w:pPr>
              <w:widowControl w:val="0"/>
              <w:rPr>
                <w:lang w:val="en-US" w:bidi="hi-IN"/>
              </w:rPr>
            </w:pPr>
            <w:r>
              <w:rPr>
                <w:b/>
                <w:bCs/>
                <w:lang w:val="en-US" w:bidi="hi-IN"/>
              </w:rPr>
              <w:t>Коды ПК</w:t>
            </w:r>
          </w:p>
          <w:p w:rsidR="00E44A14" w:rsidRDefault="00E44A14">
            <w:pPr>
              <w:widowControl w:val="0"/>
              <w:rPr>
                <w:lang w:val="en-US" w:bidi="hi-IN"/>
              </w:rPr>
            </w:pPr>
          </w:p>
        </w:tc>
        <w:tc>
          <w:tcPr>
            <w:tcW w:w="7657" w:type="dxa"/>
          </w:tcPr>
          <w:p w:rsidR="00E44A14" w:rsidRDefault="00ED2E64">
            <w:pPr>
              <w:pStyle w:val="Default"/>
              <w:widowControl w:val="0"/>
              <w:jc w:val="both"/>
            </w:pPr>
            <w:r w:rsidRPr="00240AA8">
              <w:rPr>
                <w:rFonts w:eastAsia="DejaVu Sans"/>
                <w:b/>
                <w:bCs/>
                <w:lang w:eastAsia="zh-CN" w:bidi="hi-IN"/>
              </w:rPr>
              <w:t xml:space="preserve">Наименование ПК (в соответствии с ФГОС СПО по </w:t>
            </w:r>
            <w:r w:rsidR="00FD68AA">
              <w:rPr>
                <w:b/>
                <w:bCs/>
                <w:lang w:eastAsia="zh-CN" w:bidi="hi-IN"/>
              </w:rPr>
              <w:t>специальности 40</w:t>
            </w:r>
            <w:r w:rsidRPr="00240AA8">
              <w:rPr>
                <w:b/>
                <w:bCs/>
                <w:lang w:eastAsia="zh-CN" w:bidi="hi-IN"/>
              </w:rPr>
              <w:t>.02.04 Юриспруденция)</w:t>
            </w:r>
          </w:p>
        </w:tc>
      </w:tr>
      <w:tr w:rsidR="00E44A14">
        <w:tc>
          <w:tcPr>
            <w:tcW w:w="152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  <w:highlight w:val="yellow"/>
              </w:rPr>
            </w:pPr>
            <w:r>
              <w:rPr>
                <w:rFonts w:eastAsia="DejaVu Sans"/>
                <w:sz w:val="23"/>
                <w:szCs w:val="23"/>
                <w:lang w:val="en-US" w:eastAsia="zh-CN" w:bidi="hi-IN"/>
              </w:rPr>
              <w:t>ПК 2.1</w:t>
            </w:r>
          </w:p>
        </w:tc>
        <w:tc>
          <w:tcPr>
            <w:tcW w:w="765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  <w:highlight w:val="yellow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Осуществлять контроль соблюдения законодательства Российской Федерации субъектами права</w:t>
            </w:r>
          </w:p>
        </w:tc>
      </w:tr>
    </w:tbl>
    <w:p w:rsidR="00E44A14" w:rsidRDefault="00ED2E64">
      <w:pPr>
        <w:ind w:firstLine="709"/>
        <w:jc w:val="both"/>
        <w:rPr>
          <w:b/>
          <w:sz w:val="28"/>
          <w:szCs w:val="28"/>
          <w:lang w:eastAsia="ru-RU"/>
        </w:rPr>
      </w:pPr>
      <w:r>
        <w:br w:type="page"/>
      </w:r>
    </w:p>
    <w:p w:rsidR="00E44A14" w:rsidRDefault="00ED2E64">
      <w:pPr>
        <w:pStyle w:val="1"/>
        <w:rPr>
          <w:szCs w:val="28"/>
          <w:lang w:eastAsia="ru-RU"/>
        </w:rPr>
      </w:pPr>
      <w:bookmarkStart w:id="2" w:name="_Toc101444189"/>
      <w:r>
        <w:lastRenderedPageBreak/>
        <w:t>2. ОБЪЕМ УЧЕБНОГО ПРЕДМЕТА И ВИДЫ УЧЕБНОЙ РАБОТЫ</w:t>
      </w:r>
      <w:bookmarkEnd w:id="2"/>
    </w:p>
    <w:p w:rsidR="00E44A14" w:rsidRDefault="00E44A14">
      <w:pPr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00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7613"/>
        <w:gridCol w:w="1847"/>
      </w:tblGrid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Объем в часах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Объем образовательной программы учебного предмета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117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Самостоятельные работы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39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4A14" w:rsidRDefault="00ED2E64">
            <w:pPr>
              <w:widowControl w:val="0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78</w:t>
            </w:r>
          </w:p>
        </w:tc>
      </w:tr>
      <w:tr w:rsidR="00E44A14">
        <w:trPr>
          <w:trHeight w:val="516"/>
        </w:trPr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практические занятия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76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теоретические занятия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10</w:t>
            </w:r>
          </w:p>
        </w:tc>
      </w:tr>
      <w:tr w:rsidR="00E44A14">
        <w:trPr>
          <w:trHeight w:val="486"/>
        </w:trPr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E44A14">
        <w:trPr>
          <w:trHeight w:val="490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практические занятия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</w:t>
            </w:r>
          </w:p>
        </w:tc>
      </w:tr>
      <w:tr w:rsidR="00E44A14">
        <w:trPr>
          <w:trHeight w:val="331"/>
        </w:trPr>
        <w:tc>
          <w:tcPr>
            <w:tcW w:w="7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D2E64">
            <w:pPr>
              <w:widowControl w:val="0"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(зачет/дифференцированный зачет)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4A14" w:rsidRDefault="00E44A14">
            <w:pPr>
              <w:widowControl w:val="0"/>
              <w:jc w:val="center"/>
              <w:rPr>
                <w:b/>
                <w:iCs/>
                <w:lang w:eastAsia="ru-RU"/>
              </w:rPr>
            </w:pPr>
          </w:p>
        </w:tc>
      </w:tr>
    </w:tbl>
    <w:p w:rsidR="00E44A14" w:rsidRDefault="00E44A14">
      <w:pPr>
        <w:sectPr w:rsidR="00E44A14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720"/>
          <w:formProt w:val="0"/>
          <w:titlePg/>
          <w:docGrid w:linePitch="360"/>
        </w:sectPr>
      </w:pPr>
    </w:p>
    <w:p w:rsidR="00E44A14" w:rsidRDefault="00ED2E64">
      <w:pPr>
        <w:pStyle w:val="1"/>
        <w:numPr>
          <w:ilvl w:val="0"/>
          <w:numId w:val="0"/>
        </w:numPr>
        <w:jc w:val="left"/>
        <w:rPr>
          <w:i/>
          <w:szCs w:val="28"/>
          <w:highlight w:val="yellow"/>
        </w:rPr>
      </w:pPr>
      <w:bookmarkStart w:id="3" w:name="_Toc101444190"/>
      <w:r>
        <w:lastRenderedPageBreak/>
        <w:t xml:space="preserve">                                    3. СОДЕРЖАНИЕ И ТЕМАТИЧЕСКОЕ ПЛАНИРОВАНИЕ </w:t>
      </w:r>
      <w:r>
        <w:rPr>
          <w:bCs/>
          <w:szCs w:val="28"/>
        </w:rPr>
        <w:t>УЧЕБНОГО ПРЕДМЕТА</w:t>
      </w:r>
      <w:bookmarkEnd w:id="3"/>
    </w:p>
    <w:p w:rsidR="00E44A14" w:rsidRDefault="00ED2E64">
      <w:pPr>
        <w:ind w:firstLine="600"/>
      </w:pPr>
      <w:r>
        <w:rPr>
          <w:sz w:val="28"/>
          <w:szCs w:val="28"/>
        </w:rPr>
        <w:t xml:space="preserve">                                                                          ФИЗИЧЕСКАЯ  КУЛЬТУРА</w:t>
      </w:r>
    </w:p>
    <w:p w:rsidR="00E44A14" w:rsidRDefault="00E44A14">
      <w:pPr>
        <w:ind w:firstLine="600"/>
        <w:rPr>
          <w:sz w:val="28"/>
          <w:szCs w:val="28"/>
        </w:rPr>
      </w:pPr>
    </w:p>
    <w:p w:rsidR="00E44A14" w:rsidRDefault="00E44A14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60"/>
        <w:gridCol w:w="5948"/>
        <w:gridCol w:w="983"/>
        <w:gridCol w:w="2156"/>
        <w:gridCol w:w="2148"/>
        <w:gridCol w:w="1970"/>
      </w:tblGrid>
      <w:tr w:rsidR="00E44A14">
        <w:trPr>
          <w:trHeight w:val="23"/>
          <w:tblHeader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10"/>
              </w:rPr>
            </w:pPr>
            <w:r>
              <w:rPr>
                <w:b/>
                <w:spacing w:val="-10"/>
              </w:rPr>
              <w:t>Введение.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Теоретическая часть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Физическая культура в общекультурной и профессиональной подготовке студентов СПО.</w:t>
            </w:r>
            <w:r>
              <w:rPr>
                <w:bCs/>
              </w:rPr>
              <w:t xml:space="preserve"> </w:t>
            </w:r>
            <w:r>
              <w:rPr>
                <w:color w:val="000000"/>
              </w:rPr>
              <w:t>Требования к технике безопасности при занятиях физическими упражнениями.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04, ОК 05,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Практико-теоретическая часть   Легкая атлетика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44A14">
        <w:trPr>
          <w:trHeight w:val="382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10"/>
              </w:rPr>
            </w:pPr>
            <w:r>
              <w:rPr>
                <w:b/>
                <w:spacing w:val="-10"/>
              </w:rPr>
              <w:t>Тема 1.1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Вводное занятие, техника безопасности на занятиях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spacing w:val="-10"/>
              </w:rPr>
              <w:t>Физическая культура в общекультурной и профессиональной подготовке студентов СПО.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Теоретическое занятие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Техника безопасности на занятиях по спортивным играм.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 </w:t>
            </w:r>
            <w:r>
              <w:t>Современное состояние физической культуры и спорта и оздоровительные системы физического воспитания. И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Общая разминка, ОРУ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04, ОК 05,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</w:tc>
      </w:tr>
      <w:tr w:rsidR="00E44A14">
        <w:trPr>
          <w:trHeight w:val="1101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E44A14" w:rsidRDefault="00ED2E64">
            <w:pPr>
              <w:pStyle w:val="Default"/>
              <w:widowControl w:val="0"/>
            </w:pPr>
            <w:r>
              <w:rPr>
                <w:b/>
                <w:bCs/>
              </w:rPr>
              <w:t>Техника бега на 100 метров.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pStyle w:val="Default"/>
              <w:widowControl w:val="0"/>
            </w:pPr>
            <w:r>
              <w:t>1. Техника низкого старта.</w:t>
            </w:r>
          </w:p>
          <w:p w:rsidR="00E44A14" w:rsidRDefault="00ED2E64">
            <w:pPr>
              <w:pStyle w:val="Default"/>
              <w:widowControl w:val="0"/>
            </w:pPr>
            <w:r>
              <w:t>2. Старт, старт разгон, финиш.</w:t>
            </w:r>
          </w:p>
          <w:p w:rsidR="00E44A14" w:rsidRDefault="00ED2E64">
            <w:pPr>
              <w:pStyle w:val="Default"/>
              <w:widowControl w:val="0"/>
            </w:pPr>
            <w:r>
              <w:lastRenderedPageBreak/>
              <w:t>3. Совершенствование техники бега на 100 метров.</w:t>
            </w:r>
          </w:p>
          <w:p w:rsidR="00E44A14" w:rsidRDefault="00ED2E64">
            <w:pPr>
              <w:pStyle w:val="Default"/>
              <w:widowControl w:val="0"/>
            </w:pPr>
            <w:r>
              <w:t>4. Тестирование бега на 100 метров.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 xml:space="preserve">ЛР 01, ЛР 03,ЛР 11, ЛР 12, МР 01, Мр 04, МР 07, МР 09, ПРб 01, ПРб </w:t>
            </w:r>
            <w:r>
              <w:lastRenderedPageBreak/>
              <w:t>03, Прб 04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lastRenderedPageBreak/>
              <w:t>ОК 01, ОК 02, ОК 06, ОК 08,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lastRenderedPageBreak/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color w:val="000000"/>
                <w:spacing w:val="2"/>
              </w:rPr>
              <w:t>Письменная работа:</w:t>
            </w:r>
            <w:r>
              <w:t xml:space="preserve"> изучив литературные источники, записать основные понятия темы «Твое здоровье и вредные привычки»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44A14">
        <w:trPr>
          <w:trHeight w:val="1894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1.3</w:t>
            </w:r>
          </w:p>
          <w:p w:rsidR="00E44A14" w:rsidRDefault="00ED2E64">
            <w:pPr>
              <w:pStyle w:val="Default"/>
              <w:widowControl w:val="0"/>
            </w:pPr>
            <w:r>
              <w:rPr>
                <w:b/>
                <w:bCs/>
              </w:rPr>
              <w:t>Бег на средние дистанции.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pStyle w:val="Default"/>
              <w:widowControl w:val="0"/>
            </w:pPr>
            <w:r>
              <w:t>1. Техника старта, стартового разгона.</w:t>
            </w:r>
          </w:p>
          <w:p w:rsidR="00E44A14" w:rsidRDefault="00ED2E64">
            <w:pPr>
              <w:pStyle w:val="Default"/>
              <w:widowControl w:val="0"/>
            </w:pPr>
            <w:r>
              <w:t>2. Бег по дистанции, финиширование.</w:t>
            </w:r>
          </w:p>
          <w:p w:rsidR="00E44A14" w:rsidRDefault="00ED2E64">
            <w:pPr>
              <w:pStyle w:val="Default"/>
              <w:widowControl w:val="0"/>
            </w:pPr>
            <w:r>
              <w:t>3. Совершенствование техники бега на 400 метров.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 Тестирование бега: девочки 300 метров, юноши 400 метров.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11, ЛР 12, МР 01, Мр 04, МР 07, МР 09, ПРб 01, ПРб 03, Прб 04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08,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jc w:val="both"/>
            </w:pPr>
            <w:r>
              <w:t>Реферат по теме: «Спортивная деятельность как форма совершенствования жизненно важных двигательных умений и навыков»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Эстафетный бег</w:t>
            </w:r>
          </w:p>
          <w:p w:rsidR="00E44A14" w:rsidRDefault="00E44A14">
            <w:pPr>
              <w:widowControl w:val="0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  <w:spacing w:val="2"/>
              </w:rPr>
              <w:t>1.</w:t>
            </w:r>
            <w:r>
              <w:rPr>
                <w:bCs/>
              </w:rPr>
              <w:t xml:space="preserve"> Эстафетный бега 4х60м,</w:t>
            </w:r>
          </w:p>
          <w:p w:rsidR="00E44A14" w:rsidRDefault="00ED2E64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>2.4х100м.</w:t>
            </w:r>
          </w:p>
          <w:p w:rsidR="00E44A14" w:rsidRDefault="00ED2E64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>3.Бег на поворотах.</w:t>
            </w:r>
          </w:p>
          <w:p w:rsidR="00E44A14" w:rsidRDefault="00ED2E64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>4.Бег по дистанции.</w:t>
            </w:r>
          </w:p>
          <w:p w:rsidR="00E44A14" w:rsidRDefault="00ED2E64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>5.Финиширование.</w:t>
            </w:r>
          </w:p>
          <w:p w:rsidR="00E44A14" w:rsidRDefault="00ED2E64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spacing w:val="-2"/>
              </w:rPr>
              <w:t>6.</w:t>
            </w:r>
            <w:r>
              <w:rPr>
                <w:bCs/>
              </w:rPr>
              <w:t>Передача эстафетной палочки.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7.Передача эстафетной палочки в зоне передачи.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11, ЛР 12, МР 01, Мр 04, МР 07, МР 09, ПРб 01, ПРб 03, Прб 04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08,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Доклад на тему «</w:t>
            </w:r>
            <w:r>
              <w:t>Повышение физической и умственной работоспособности средствами физической культуры»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  <w:p w:rsidR="00E44A14" w:rsidRDefault="00E44A14">
            <w:pPr>
              <w:widowControl w:val="0"/>
              <w:rPr>
                <w:bCs/>
                <w:i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lastRenderedPageBreak/>
              <w:t>Тема 1.5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bCs/>
              </w:rPr>
              <w:t>Прыжки в длину с места</w:t>
            </w:r>
          </w:p>
          <w:p w:rsidR="00E44A14" w:rsidRDefault="00E44A14">
            <w:pPr>
              <w:widowControl w:val="0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2"/>
              </w:rPr>
              <w:t xml:space="preserve">Техника </w:t>
            </w:r>
            <w:r>
              <w:t>прыжка в длину с места. 2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Наработка координации движения при размахивании руками и пружинистыми движениями ногами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Толчок,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Приземление.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>Письменная работа:</w:t>
            </w:r>
            <w:r>
              <w:t xml:space="preserve"> Подобрать по 3 специальных упражнений для развития физических качеств в легкой атлетике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spacing w:val="-10"/>
              </w:rPr>
              <w:t>Прыжки в длину с разбега</w:t>
            </w:r>
          </w:p>
          <w:p w:rsidR="00E44A14" w:rsidRDefault="00E44A14">
            <w:pPr>
              <w:widowControl w:val="0"/>
              <w:rPr>
                <w:b/>
                <w:bCs/>
                <w:i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Практические занятия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2"/>
              </w:rPr>
              <w:t xml:space="preserve"> Техника прыжка в длину </w:t>
            </w:r>
            <w:r>
              <w:t>с разбега способом «согнув ноги».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2.    Подбор ноги,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3.    Техника разбега,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4.    Момент отталкивания,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5.    Полета,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6.    Приземления.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7.    Техника полёта и правильного приземления.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</w:t>
            </w:r>
          </w:p>
          <w:p w:rsidR="00E44A14" w:rsidRDefault="00ED2E64">
            <w:pPr>
              <w:pStyle w:val="Default"/>
              <w:widowControl w:val="0"/>
              <w:jc w:val="center"/>
            </w:pPr>
            <w:r>
              <w:t>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08,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shd w:val="clear" w:color="auto" w:fill="FFFFFF"/>
              <w:rPr>
                <w:color w:val="000000"/>
                <w:spacing w:val="1"/>
              </w:rPr>
            </w:pPr>
            <w:r>
              <w:rPr>
                <w:bCs/>
                <w:color w:val="000000"/>
                <w:spacing w:val="2"/>
              </w:rPr>
              <w:t>Письменная работа:</w:t>
            </w:r>
            <w:r>
              <w:t xml:space="preserve"> Подобрать по 3 специальных упражнений для развития физических качеств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Практико-теоретическая часть  Кроссовая подготовка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Тема 2.1</w:t>
            </w:r>
          </w:p>
          <w:p w:rsidR="00E44A14" w:rsidRDefault="00ED2E6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p w:rsidR="00E44A14" w:rsidRDefault="00ED2E64">
            <w:pPr>
              <w:widowControl w:val="0"/>
              <w:rPr>
                <w:rStyle w:val="ng-binding"/>
                <w:b/>
                <w:bCs/>
              </w:rPr>
            </w:pPr>
            <w:r>
              <w:rPr>
                <w:b/>
                <w:bCs/>
              </w:rPr>
              <w:lastRenderedPageBreak/>
              <w:t>Бег на длинные дистанции 2000 – 3000 метров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Техника безопасности на занятиях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44A14" w:rsidRDefault="00ED2E64">
            <w:pPr>
              <w:pStyle w:val="Default"/>
              <w:widowControl w:val="0"/>
            </w:pPr>
            <w:r>
              <w:lastRenderedPageBreak/>
              <w:t>1. Техника старта,</w:t>
            </w:r>
          </w:p>
          <w:p w:rsidR="00E44A14" w:rsidRDefault="00ED2E64">
            <w:pPr>
              <w:pStyle w:val="Default"/>
              <w:widowControl w:val="0"/>
            </w:pPr>
            <w:r>
              <w:t>2.Старт разгона,</w:t>
            </w:r>
          </w:p>
          <w:p w:rsidR="00E44A14" w:rsidRDefault="00ED2E64">
            <w:pPr>
              <w:pStyle w:val="Default"/>
              <w:widowControl w:val="0"/>
            </w:pPr>
            <w:r>
              <w:t>3.Бег по дистанции,</w:t>
            </w:r>
          </w:p>
          <w:p w:rsidR="00E44A14" w:rsidRDefault="00ED2E64">
            <w:pPr>
              <w:pStyle w:val="Default"/>
              <w:widowControl w:val="0"/>
            </w:pPr>
            <w:r>
              <w:t>4.Финиширование.</w:t>
            </w:r>
          </w:p>
          <w:p w:rsidR="00E44A14" w:rsidRDefault="00ED2E64">
            <w:pPr>
              <w:pStyle w:val="Default"/>
              <w:widowControl w:val="0"/>
            </w:pPr>
            <w:r>
              <w:t>5. Техника бега на длинные дистанции.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6. Тест 2-3 км.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 xml:space="preserve">ЛР 01, ЛР 03,ЛР 11, ЛР 12, МР 01, Мр 04, МР 07, МР 09, ПРб 01, ПРб </w:t>
            </w:r>
            <w:r>
              <w:lastRenderedPageBreak/>
              <w:t>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lastRenderedPageBreak/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Презентация по теме: «ЗОЖ»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lang w:eastAsia="ru-RU"/>
              </w:rPr>
              <w:t>Тема 2.2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spacing w:val="-10"/>
              </w:rPr>
              <w:t>Бег по прямой с различной скоростью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1.Техника бега на поворотах и на прямых участках. 2.Переход от ускорения к бегу в среднем темпе.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3.</w:t>
            </w:r>
            <w:r>
              <w:t xml:space="preserve"> Бег по прямой с различной скоростью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 Контрольный бег на 60м,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5.Челночный бег 3х10м,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6.</w:t>
            </w:r>
            <w:r>
              <w:rPr>
                <w:bCs/>
              </w:rPr>
              <w:t>Техника передачи эстафетной палочки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7. Тренировка взрывного, бегового усилия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</w:pPr>
            <w:r>
              <w:rPr>
                <w:bCs/>
              </w:rPr>
              <w:t>Реферат на тему</w:t>
            </w:r>
            <w:r>
              <w:t xml:space="preserve"> «Физическая подготовка человека для развития силовой выносливости»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b/>
                <w:spacing w:val="-10"/>
              </w:rPr>
            </w:pPr>
            <w:r>
              <w:rPr>
                <w:b/>
                <w:bCs/>
                <w:lang w:eastAsia="ru-RU"/>
              </w:rPr>
              <w:t>Тема 2.3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spacing w:val="-10"/>
              </w:rPr>
              <w:t>Бег на длинные дистанции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jc w:val="both"/>
              <w:rPr>
                <w:bCs/>
                <w:color w:val="000000"/>
                <w:spacing w:val="2"/>
              </w:rPr>
            </w:pPr>
            <w:r>
              <w:rPr>
                <w:bCs/>
                <w:spacing w:val="2"/>
              </w:rPr>
              <w:t>1. Техника бега на длинные дистанции.</w:t>
            </w:r>
          </w:p>
          <w:p w:rsidR="00E44A14" w:rsidRDefault="00ED2E64">
            <w:pPr>
              <w:widowControl w:val="0"/>
              <w:jc w:val="both"/>
              <w:rPr>
                <w:bCs/>
                <w:color w:val="000000"/>
                <w:spacing w:val="2"/>
              </w:rPr>
            </w:pPr>
            <w:r>
              <w:rPr>
                <w:bCs/>
                <w:color w:val="000000"/>
                <w:spacing w:val="2"/>
              </w:rPr>
              <w:t>2.Высокий старт.</w:t>
            </w:r>
          </w:p>
          <w:p w:rsidR="00E44A14" w:rsidRDefault="00ED2E64">
            <w:pPr>
              <w:widowControl w:val="0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3.Тактика бега на длинные дистанции.</w:t>
            </w:r>
          </w:p>
          <w:p w:rsidR="00E44A14" w:rsidRDefault="00ED2E64">
            <w:pPr>
              <w:widowControl w:val="0"/>
              <w:rPr>
                <w:bCs/>
                <w:color w:val="000000"/>
                <w:spacing w:val="2"/>
              </w:rPr>
            </w:pPr>
            <w:r>
              <w:rPr>
                <w:bCs/>
                <w:spacing w:val="2"/>
              </w:rPr>
              <w:t>4.Финишный рывок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2"/>
              </w:rPr>
            </w:pPr>
            <w:r>
              <w:rPr>
                <w:bCs/>
                <w:color w:val="000000"/>
                <w:spacing w:val="2"/>
              </w:rPr>
              <w:t>5. Контрольное упражнение в беге на 1000м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2"/>
              </w:rPr>
            </w:pPr>
            <w:r>
              <w:rPr>
                <w:bCs/>
                <w:color w:val="000000"/>
                <w:spacing w:val="2"/>
              </w:rPr>
              <w:t>6. 1500м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2"/>
              </w:rPr>
            </w:pPr>
            <w:r>
              <w:rPr>
                <w:bCs/>
                <w:color w:val="000000"/>
                <w:spacing w:val="2"/>
              </w:rPr>
              <w:t>7. 2000 м.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2"/>
              </w:rPr>
            </w:pPr>
            <w:r>
              <w:rPr>
                <w:bCs/>
              </w:rPr>
              <w:t xml:space="preserve">8.  Техника </w:t>
            </w:r>
            <w:r>
              <w:rPr>
                <w:bCs/>
                <w:color w:val="000000"/>
                <w:spacing w:val="2"/>
              </w:rPr>
              <w:t>6 минутного бега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>9.</w:t>
            </w:r>
            <w:r>
              <w:t xml:space="preserve"> Контрольное выполнение </w:t>
            </w:r>
            <w:r>
              <w:rPr>
                <w:bCs/>
                <w:color w:val="000000"/>
                <w:spacing w:val="2"/>
              </w:rPr>
              <w:t>6 минутного бега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000000"/>
                <w:spacing w:val="2"/>
              </w:rPr>
              <w:t>Недельный двигательный режим (ходьба 12км.)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rStyle w:val="ng-binding"/>
                <w:b/>
              </w:rPr>
            </w:pPr>
            <w:r>
              <w:rPr>
                <w:rStyle w:val="ng-binding"/>
                <w:b/>
              </w:rPr>
              <w:t>Раздел № 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часть.  Гимнастика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spacing w:val="-10"/>
              </w:rPr>
              <w:t>Тема 3.1</w:t>
            </w:r>
          </w:p>
          <w:p w:rsidR="00E44A14" w:rsidRDefault="00ED2E64">
            <w:pPr>
              <w:widowControl w:val="0"/>
              <w:rPr>
                <w:b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p w:rsidR="00E44A14" w:rsidRDefault="00ED2E64">
            <w:pPr>
              <w:pStyle w:val="Default"/>
              <w:widowContro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Техника безопасности на уроках по гимнастике</w:t>
            </w:r>
          </w:p>
          <w:p w:rsidR="00E44A14" w:rsidRDefault="00ED2E64">
            <w:pPr>
              <w:widowControl w:val="0"/>
              <w:rPr>
                <w:bCs/>
              </w:rPr>
            </w:pPr>
            <w:r>
              <w:rPr>
                <w:rStyle w:val="hgkelc"/>
                <w:b/>
              </w:rPr>
              <w:t>Профессионально-прикладная физическая подготовка (ППФП</w:t>
            </w:r>
            <w:r>
              <w:rPr>
                <w:rStyle w:val="hgkelc"/>
              </w:rPr>
              <w:t>)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Практико-теоретическое занятие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Техника безопасности на занятиях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Общая разминка, ОРУ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hgkelc"/>
                <w:b/>
              </w:rPr>
              <w:t>Профессионально-прикладная физическая подготовка (ППФП</w:t>
            </w:r>
            <w:r>
              <w:rPr>
                <w:rStyle w:val="hgkelc"/>
              </w:rPr>
              <w:t>):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</w:rPr>
            </w:pPr>
            <w:r>
              <w:rPr>
                <w:spacing w:val="-10"/>
              </w:rPr>
              <w:t>Общеразвивающие упражнения.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</w:rPr>
            </w:pPr>
            <w:r>
              <w:rPr>
                <w:spacing w:val="-10"/>
              </w:rPr>
              <w:t>Производственная гимнастика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Упражнения в паре с партнёром,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Упражнения с гантелями.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Общеразвивающие упражнения с мячом,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Общеразвивающие упражнения Обручем (девушки)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Упражнения для профилактики профессиональных заболеваний (упражнения в чередовании напряжения и расслабления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Упражнения для профилактики профессиональных заболеваний (упражнения для коррекции осанки)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Упражнения для профилактики профессиональных заболеваний: упражнения на внимание.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Упражнения для коррекции зрения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pacing w:val="-10"/>
              </w:rPr>
              <w:t>Комплексы упражнений вводной и производственной гимнастики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pacing w:val="-10"/>
              </w:rPr>
              <w:t>Тесты контроля эффективности ППФП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jc w:val="center"/>
              <w:rPr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Самостоятельная работа</w:t>
            </w:r>
            <w:r>
              <w:rPr>
                <w:b/>
              </w:rPr>
              <w:t xml:space="preserve">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Письменная работа по теме: «Физкультурно – восстановительные мероприятия»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Реферат по теме: «Здоровье и основы совершенства»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rStyle w:val="ng-binding"/>
                <w:b/>
              </w:rPr>
            </w:pPr>
            <w:r>
              <w:rPr>
                <w:rStyle w:val="ng-binding"/>
                <w:b/>
              </w:rPr>
              <w:lastRenderedPageBreak/>
              <w:t>Раздел  № 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часть.   Спортивные игры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spacing w:val="-10"/>
              </w:rPr>
              <w:t>Тема 4.1</w:t>
            </w:r>
          </w:p>
          <w:p w:rsidR="00E44A14" w:rsidRDefault="00ED2E64">
            <w:pPr>
              <w:widowControl w:val="0"/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tbl>
            <w:tblPr>
              <w:tblW w:w="2043" w:type="dxa"/>
              <w:tblLayout w:type="fixed"/>
              <w:tblLook w:val="0000" w:firstRow="0" w:lastRow="0" w:firstColumn="0" w:lastColumn="0" w:noHBand="0" w:noVBand="0"/>
            </w:tblPr>
            <w:tblGrid>
              <w:gridCol w:w="1485"/>
              <w:gridCol w:w="322"/>
              <w:gridCol w:w="236"/>
            </w:tblGrid>
            <w:tr w:rsidR="00E44A14">
              <w:trPr>
                <w:trHeight w:val="797"/>
              </w:trPr>
              <w:tc>
                <w:tcPr>
                  <w:tcW w:w="1498" w:type="dxa"/>
                </w:tcPr>
                <w:p w:rsidR="00E44A14" w:rsidRDefault="00ED2E6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</w:rPr>
                    <w:t>Вводное занятие, техника безопасности на занятиях по волейболу</w:t>
                  </w:r>
                </w:p>
              </w:tc>
              <w:tc>
                <w:tcPr>
                  <w:tcW w:w="323" w:type="dxa"/>
                </w:tcPr>
                <w:p w:rsidR="00E44A14" w:rsidRDefault="00E44A1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E44A14" w:rsidRDefault="00E44A1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44A14" w:rsidRDefault="00ED2E64">
            <w:pPr>
              <w:widowControl w:val="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Волейбол</w:t>
            </w:r>
          </w:p>
          <w:p w:rsidR="00E44A14" w:rsidRDefault="00ED2E64">
            <w:pPr>
              <w:widowControl w:val="0"/>
              <w:shd w:val="clear" w:color="auto" w:fill="FFFFFF"/>
              <w:rPr>
                <w:b/>
                <w:color w:val="000000"/>
                <w:spacing w:val="3"/>
              </w:rPr>
            </w:pPr>
            <w:r>
              <w:rPr>
                <w:b/>
              </w:rPr>
              <w:t>Техника игры в нападении и защите.</w:t>
            </w:r>
          </w:p>
          <w:p w:rsidR="00E44A14" w:rsidRDefault="00E44A14">
            <w:pPr>
              <w:widowControl w:val="0"/>
              <w:rPr>
                <w:b/>
                <w:spacing w:val="-10"/>
              </w:rPr>
            </w:pPr>
          </w:p>
          <w:p w:rsidR="00E44A14" w:rsidRDefault="00E44A14">
            <w:pPr>
              <w:widowControl w:val="0"/>
              <w:jc w:val="center"/>
              <w:rPr>
                <w:b/>
                <w:bCs/>
              </w:rPr>
            </w:pPr>
          </w:p>
          <w:p w:rsidR="00E44A14" w:rsidRDefault="00E44A14">
            <w:pPr>
              <w:widowControl w:val="0"/>
              <w:jc w:val="center"/>
              <w:rPr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Теоретическое занятие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Техника безопасности на занятиях по спортивным играм.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Правила игры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Стойки, передачи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>
              <w:t xml:space="preserve"> Знакомство с мячом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Техника  </w:t>
            </w:r>
            <w:r>
              <w:t>перемещения ,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Стойки, выпады,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Техника  </w:t>
            </w:r>
            <w:r>
              <w:t>верхней передачи мяча и приём мяча на месте, в прыжке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Техника  </w:t>
            </w:r>
            <w:r>
              <w:t>приема мяча снизу и сверху двумя руками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Техника  нижней и верхней подачи мяча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Техника </w:t>
            </w:r>
            <w:r>
              <w:t>нападающего удара и блокирования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 Взаимодействие команды, правила игры.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shd w:val="clear" w:color="auto" w:fill="FFFFFF"/>
              <w:rPr>
                <w:rFonts w:ascii="Times New Roman CYR" w:hAnsi="Times New Roman CYR"/>
              </w:rPr>
            </w:pPr>
            <w:r>
              <w:rPr>
                <w:bCs/>
                <w:color w:val="000000"/>
                <w:spacing w:val="2"/>
              </w:rPr>
              <w:t xml:space="preserve"> Выполнение специальных упражнений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 xml:space="preserve"> Выполнение контрольных упражнений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ЛР ВР 1</w:t>
            </w:r>
            <w:r>
              <w:rPr>
                <w:bCs/>
              </w:rPr>
              <w:t>5</w:t>
            </w: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</w:pPr>
            <w:r>
              <w:rPr>
                <w:b/>
                <w:bCs/>
                <w:color w:val="000000"/>
                <w:spacing w:val="2"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jc w:val="both"/>
              <w:rPr>
                <w:rFonts w:ascii="Times New Roman CYR" w:hAnsi="Times New Roman CYR"/>
                <w:b/>
              </w:rPr>
            </w:pPr>
            <w:r>
              <w:t>Занятия в спортивных секциях.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Тема 4.2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Волейбол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</w:rPr>
              <w:t>Тактика игры.</w:t>
            </w:r>
          </w:p>
          <w:p w:rsidR="00E44A14" w:rsidRDefault="00E44A14">
            <w:pPr>
              <w:widowControl w:val="0"/>
              <w:jc w:val="center"/>
              <w:rPr>
                <w:b/>
                <w:bCs/>
              </w:rPr>
            </w:pPr>
          </w:p>
          <w:p w:rsidR="00E44A14" w:rsidRDefault="00E44A14">
            <w:pPr>
              <w:widowControl w:val="0"/>
              <w:jc w:val="center"/>
              <w:rPr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</w:t>
            </w:r>
            <w:r>
              <w:t>Тактика передачи, подачи и нападающего удара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</w:t>
            </w:r>
            <w:r>
              <w:t>Тактика системы нападения со второй передачи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 </w:t>
            </w:r>
            <w:r>
              <w:t>Тактика приема нападающего удара, блокирования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Правила игры.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pacing w:val="-6"/>
              </w:rPr>
              <w:t xml:space="preserve">Тактика </w:t>
            </w:r>
            <w:r>
              <w:t>подачи мяча в зоны 1,6,5</w:t>
            </w:r>
          </w:p>
          <w:p w:rsidR="00E44A14" w:rsidRDefault="00ED2E64">
            <w:pPr>
              <w:widowControl w:val="0"/>
              <w:jc w:val="both"/>
            </w:pPr>
            <w:r>
              <w:t xml:space="preserve">      6.   </w:t>
            </w:r>
            <w:r>
              <w:rPr>
                <w:spacing w:val="-6"/>
              </w:rPr>
              <w:t xml:space="preserve">Тактика  </w:t>
            </w:r>
            <w:r>
              <w:t>нападающего удара со второй передачи</w:t>
            </w:r>
          </w:p>
          <w:p w:rsidR="00E44A14" w:rsidRDefault="00ED2E64">
            <w:pPr>
              <w:widowControl w:val="0"/>
              <w:jc w:val="both"/>
            </w:pPr>
            <w:r>
              <w:lastRenderedPageBreak/>
              <w:t xml:space="preserve">      7.   Двухсторонняя игра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  <w:rPr>
                <w:rFonts w:ascii="Times New Roman CYR" w:hAnsi="Times New Roman CYR"/>
                <w:b/>
              </w:rPr>
            </w:pPr>
            <w:r>
              <w:rPr>
                <w:b/>
                <w:bCs/>
                <w:color w:val="000000"/>
                <w:spacing w:val="2"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shd w:val="clear" w:color="auto" w:fill="FFFFFF"/>
              <w:rPr>
                <w:b/>
                <w:bCs/>
              </w:rPr>
            </w:pPr>
            <w:r>
              <w:t>Занятия в спортивных секциях.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spacing w:val="-10"/>
              </w:rPr>
              <w:t>Тема 4.3</w:t>
            </w:r>
          </w:p>
          <w:p w:rsidR="00E44A14" w:rsidRDefault="00ED2E64">
            <w:pPr>
              <w:widowControl w:val="0"/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tbl>
            <w:tblPr>
              <w:tblW w:w="2043" w:type="dxa"/>
              <w:tblLayout w:type="fixed"/>
              <w:tblLook w:val="0000" w:firstRow="0" w:lastRow="0" w:firstColumn="0" w:lastColumn="0" w:noHBand="0" w:noVBand="0"/>
            </w:tblPr>
            <w:tblGrid>
              <w:gridCol w:w="1571"/>
              <w:gridCol w:w="114"/>
              <w:gridCol w:w="122"/>
              <w:gridCol w:w="236"/>
            </w:tblGrid>
            <w:tr w:rsidR="00E44A14">
              <w:trPr>
                <w:trHeight w:val="797"/>
              </w:trPr>
              <w:tc>
                <w:tcPr>
                  <w:tcW w:w="1571" w:type="dxa"/>
                </w:tcPr>
                <w:p w:rsidR="00E44A14" w:rsidRDefault="00ED2E64">
                  <w:pPr>
                    <w:pStyle w:val="Default"/>
                    <w:widowControl w:val="0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bCs/>
                    </w:rPr>
                    <w:t>Вводное занятие, техника безопасности на занятиях</w:t>
                  </w:r>
                </w:p>
              </w:tc>
              <w:tc>
                <w:tcPr>
                  <w:tcW w:w="236" w:type="dxa"/>
                  <w:gridSpan w:val="2"/>
                </w:tcPr>
                <w:p w:rsidR="00E44A14" w:rsidRDefault="00E44A14">
                  <w:pPr>
                    <w:pStyle w:val="Default"/>
                    <w:widowControl w:val="0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E44A14" w:rsidRDefault="00E44A1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</w:p>
              </w:tc>
            </w:tr>
            <w:tr w:rsidR="00E44A14">
              <w:trPr>
                <w:trHeight w:val="385"/>
              </w:trPr>
              <w:tc>
                <w:tcPr>
                  <w:tcW w:w="1685" w:type="dxa"/>
                  <w:gridSpan w:val="2"/>
                </w:tcPr>
                <w:p w:rsidR="00E44A14" w:rsidRDefault="00ED2E64">
                  <w:pPr>
                    <w:pStyle w:val="Default"/>
                    <w:widowControl w:val="0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</w:rPr>
                    <w:t>по баскетболу</w:t>
                  </w:r>
                </w:p>
              </w:tc>
              <w:tc>
                <w:tcPr>
                  <w:tcW w:w="358" w:type="dxa"/>
                  <w:gridSpan w:val="2"/>
                </w:tcPr>
                <w:p w:rsidR="00E44A14" w:rsidRDefault="00E44A1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44A14" w:rsidRDefault="00ED2E64">
            <w:pPr>
              <w:widowControl w:val="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Баскетбол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Техника игры в нападении и защите</w:t>
            </w:r>
          </w:p>
          <w:p w:rsidR="00E44A14" w:rsidRDefault="00E44A14">
            <w:pPr>
              <w:widowControl w:val="0"/>
              <w:jc w:val="center"/>
              <w:rPr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Теоретическое занятие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Техника безопасности на занятиях по спортивным играм.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Правила игры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Стойки, передачи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1.</w:t>
            </w:r>
            <w:r>
              <w:rPr>
                <w:color w:val="000000"/>
                <w:spacing w:val="-6"/>
              </w:rPr>
              <w:t xml:space="preserve"> Техника </w:t>
            </w:r>
            <w:r>
              <w:t>передвижения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>2.  Техника</w:t>
            </w:r>
            <w:r>
              <w:t xml:space="preserve"> ловли мяча одной и двумя руками на месте и в движении</w:t>
            </w:r>
          </w:p>
          <w:p w:rsidR="00E44A14" w:rsidRDefault="00ED2E64">
            <w:pPr>
              <w:widowControl w:val="0"/>
            </w:pPr>
            <w:r>
              <w:rPr>
                <w:color w:val="000000"/>
                <w:spacing w:val="-6"/>
              </w:rPr>
              <w:t>3.  Техника</w:t>
            </w:r>
            <w:r>
              <w:t xml:space="preserve"> передачи мяча двумя руками от груди, сверху, снизу на месте, в движении</w:t>
            </w:r>
          </w:p>
          <w:p w:rsidR="00E44A14" w:rsidRDefault="00ED2E64">
            <w:pPr>
              <w:widowControl w:val="0"/>
            </w:pPr>
            <w:r>
              <w:rPr>
                <w:color w:val="000000"/>
                <w:spacing w:val="-6"/>
              </w:rPr>
              <w:t>4.  Техника</w:t>
            </w:r>
            <w:r>
              <w:t xml:space="preserve"> бросков мяча по кольцу двумя руками сверху, от груди, одной рукой сверху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5.  Техника </w:t>
            </w:r>
            <w:r>
              <w:t>ведение мяча на месте, в движении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6.  Техника противодействию мяча</w:t>
            </w:r>
          </w:p>
          <w:p w:rsidR="00E44A14" w:rsidRDefault="00ED2E64">
            <w:pPr>
              <w:widowControl w:val="0"/>
              <w:shd w:val="clear" w:color="auto" w:fill="FFFFFF"/>
            </w:pPr>
            <w:r>
              <w:rPr>
                <w:spacing w:val="-6"/>
              </w:rPr>
              <w:t xml:space="preserve">7. </w:t>
            </w:r>
            <w:r>
              <w:t xml:space="preserve"> Остановки, повороты, прыжки</w:t>
            </w:r>
          </w:p>
          <w:p w:rsidR="00E44A14" w:rsidRDefault="00ED2E64">
            <w:pPr>
              <w:widowControl w:val="0"/>
            </w:pPr>
            <w:r>
              <w:rPr>
                <w:spacing w:val="-6"/>
              </w:rPr>
              <w:t xml:space="preserve">8. Техника  </w:t>
            </w:r>
            <w:r>
              <w:t>выбивания, вырывания, перехвата мяча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9.  Выполнение контрольных упражнений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jc w:val="both"/>
            </w:pPr>
            <w:r>
              <w:rPr>
                <w:bCs/>
                <w:color w:val="000000"/>
                <w:spacing w:val="2"/>
              </w:rPr>
              <w:t>Письменная работа:</w:t>
            </w:r>
            <w:r>
              <w:t xml:space="preserve"> подвижные игры и эстафеты, направленные на развитие специальных физических качеств баскетболиста.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Тема 4.4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Баскетбол</w:t>
            </w:r>
          </w:p>
          <w:p w:rsidR="00E44A14" w:rsidRDefault="00ED2E6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>Тактика игры в нападении и защите.</w:t>
            </w:r>
          </w:p>
          <w:p w:rsidR="00E44A14" w:rsidRDefault="00E44A14">
            <w:pPr>
              <w:widowControl w:val="0"/>
              <w:jc w:val="center"/>
              <w:rPr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1.</w:t>
            </w:r>
            <w:r>
              <w:rPr>
                <w:color w:val="000000"/>
                <w:spacing w:val="-6"/>
              </w:rPr>
              <w:t xml:space="preserve"> </w:t>
            </w:r>
            <w:r>
              <w:t>Тактика нападения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2. </w:t>
            </w:r>
            <w:r>
              <w:t xml:space="preserve"> Тактика нападения против зонной защиты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3. </w:t>
            </w:r>
            <w:r>
              <w:t xml:space="preserve"> Тактика личной защиты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lastRenderedPageBreak/>
              <w:t xml:space="preserve">4. </w:t>
            </w:r>
            <w:r>
              <w:t xml:space="preserve"> Тактика зонная защита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5.  </w:t>
            </w:r>
            <w:r>
              <w:t>Правила игры,  жесты судейства.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  Техника безопасности</w:t>
            </w:r>
          </w:p>
          <w:p w:rsidR="00E44A14" w:rsidRDefault="00ED2E64">
            <w:pPr>
              <w:widowControl w:val="0"/>
            </w:pPr>
            <w:r>
              <w:rPr>
                <w:spacing w:val="-6"/>
              </w:rPr>
              <w:t xml:space="preserve">7. </w:t>
            </w:r>
            <w:r>
              <w:t xml:space="preserve"> Тактика быстрого прорыва:  передача мяча в связках: «треугольник», «восьмерка»</w:t>
            </w:r>
          </w:p>
          <w:p w:rsidR="00E44A14" w:rsidRDefault="00ED2E64">
            <w:pPr>
              <w:widowControl w:val="0"/>
              <w:jc w:val="both"/>
            </w:pPr>
            <w:r>
              <w:rPr>
                <w:spacing w:val="-6"/>
              </w:rPr>
              <w:t>8.</w:t>
            </w:r>
            <w:r>
              <w:t xml:space="preserve">  Тактик зонной защиты 2-3, 2-1-2</w:t>
            </w:r>
          </w:p>
          <w:p w:rsidR="00E44A14" w:rsidRDefault="00ED2E64">
            <w:pPr>
              <w:widowControl w:val="0"/>
              <w:jc w:val="both"/>
            </w:pPr>
            <w:r>
              <w:t>9.  Выполнение контрольных упражнений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10. Учебная игра.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lastRenderedPageBreak/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rPr>
                <w:rFonts w:ascii="AR PL UKai TW" w:hAnsi="AR PL UKai TW" w:cs="AR PL UKai TW"/>
              </w:rPr>
            </w:pPr>
            <w:r>
              <w:rPr>
                <w:bCs/>
                <w:color w:val="000000"/>
                <w:spacing w:val="2"/>
              </w:rPr>
              <w:t>Письменная работа:</w:t>
            </w:r>
            <w:r>
              <w:t xml:space="preserve"> подвижные игры и эстафеты, направленные на развитие специальных физических качеств волейболиста.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rPr>
                <w:rStyle w:val="ng-binding"/>
                <w:b/>
              </w:rPr>
            </w:pPr>
            <w:r>
              <w:rPr>
                <w:rStyle w:val="ng-binding"/>
                <w:b/>
              </w:rPr>
              <w:t>Раздел № 5.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часть. Спортивные,  настольные и народные игры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Тема 5.1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tbl>
            <w:tblPr>
              <w:tblW w:w="2043" w:type="dxa"/>
              <w:tblLayout w:type="fixed"/>
              <w:tblLook w:val="0000" w:firstRow="0" w:lastRow="0" w:firstColumn="0" w:lastColumn="0" w:noHBand="0" w:noVBand="0"/>
            </w:tblPr>
            <w:tblGrid>
              <w:gridCol w:w="1571"/>
              <w:gridCol w:w="114"/>
              <w:gridCol w:w="122"/>
              <w:gridCol w:w="236"/>
            </w:tblGrid>
            <w:tr w:rsidR="00E44A14">
              <w:trPr>
                <w:trHeight w:val="797"/>
              </w:trPr>
              <w:tc>
                <w:tcPr>
                  <w:tcW w:w="1571" w:type="dxa"/>
                </w:tcPr>
                <w:p w:rsidR="00E44A14" w:rsidRDefault="00ED2E64">
                  <w:pPr>
                    <w:pStyle w:val="Default"/>
                    <w:widowControl w:val="0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bCs/>
                    </w:rPr>
                    <w:t>Вводное занятие, техника безопасности на занятиях</w:t>
                  </w:r>
                </w:p>
              </w:tc>
              <w:tc>
                <w:tcPr>
                  <w:tcW w:w="236" w:type="dxa"/>
                  <w:gridSpan w:val="2"/>
                </w:tcPr>
                <w:p w:rsidR="00E44A14" w:rsidRDefault="00E44A14">
                  <w:pPr>
                    <w:pStyle w:val="Default"/>
                    <w:widowControl w:val="0"/>
                    <w:jc w:val="both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E44A14" w:rsidRDefault="00E44A14">
                  <w:pPr>
                    <w:pStyle w:val="Default"/>
                    <w:widowControl w:val="0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  <w:tr w:rsidR="00E44A14">
              <w:trPr>
                <w:trHeight w:val="385"/>
              </w:trPr>
              <w:tc>
                <w:tcPr>
                  <w:tcW w:w="1685" w:type="dxa"/>
                  <w:gridSpan w:val="2"/>
                </w:tcPr>
                <w:p w:rsidR="00E44A14" w:rsidRDefault="00ED2E64">
                  <w:pPr>
                    <w:pStyle w:val="Default"/>
                    <w:widowControl w:val="0"/>
                    <w:jc w:val="both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</w:rPr>
                    <w:t>по настольному теннису</w:t>
                  </w:r>
                </w:p>
              </w:tc>
              <w:tc>
                <w:tcPr>
                  <w:tcW w:w="358" w:type="dxa"/>
                  <w:gridSpan w:val="2"/>
                </w:tcPr>
                <w:p w:rsidR="00E44A14" w:rsidRDefault="00E44A14">
                  <w:pPr>
                    <w:pStyle w:val="Default"/>
                    <w:widowControl w:val="0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44A14" w:rsidRDefault="00ED2E64">
            <w:pPr>
              <w:widowControl w:val="0"/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Настольный теннис</w:t>
            </w:r>
          </w:p>
          <w:p w:rsidR="00E44A14" w:rsidRDefault="00ED2E6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</w:rPr>
              <w:t>Техника игры</w:t>
            </w:r>
          </w:p>
          <w:p w:rsidR="00E44A14" w:rsidRDefault="00E44A14">
            <w:pPr>
              <w:widowControl w:val="0"/>
              <w:jc w:val="center"/>
              <w:rPr>
                <w:b/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Теоретическое занятие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1.Техника безопасности на занятиях по спортивным играм.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2.Правила игры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p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pBdr>
              <w:spacing w:before="120"/>
            </w:pPr>
            <w:r>
              <w:rPr>
                <w:bCs/>
              </w:rPr>
              <w:t>1.</w:t>
            </w:r>
            <w:r>
              <w:rPr>
                <w:color w:val="000000"/>
                <w:spacing w:val="-6"/>
              </w:rPr>
              <w:t xml:space="preserve"> Техника </w:t>
            </w:r>
            <w:r>
              <w:t>перемещения , стойки,  способами держания ракетки</w:t>
            </w:r>
          </w:p>
          <w:p w:rsidR="00E44A14" w:rsidRDefault="00ED2E64">
            <w:pPr>
              <w:widowControl w:val="0"/>
              <w:p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pBdr>
              <w:spacing w:before="120"/>
            </w:pPr>
            <w:r>
              <w:rPr>
                <w:color w:val="000000"/>
                <w:spacing w:val="-6"/>
              </w:rPr>
              <w:t xml:space="preserve">2.  Техника  </w:t>
            </w:r>
            <w:r>
              <w:t>удара по мячу толчком, вращением верхним и нижним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3.  Техника  </w:t>
            </w:r>
            <w:r>
              <w:t>подач мяча</w:t>
            </w:r>
          </w:p>
          <w:p w:rsidR="00E44A14" w:rsidRDefault="00ED2E64">
            <w:pPr>
              <w:widowControl w:val="0"/>
              <w:shd w:val="clear" w:color="auto" w:fill="FFFFFF"/>
              <w:jc w:val="both"/>
              <w:rPr>
                <w:spacing w:val="8"/>
              </w:rPr>
            </w:pPr>
            <w:r>
              <w:t xml:space="preserve">4. </w:t>
            </w:r>
            <w:r>
              <w:rPr>
                <w:spacing w:val="-6"/>
              </w:rPr>
              <w:t xml:space="preserve">Техника </w:t>
            </w:r>
            <w:r>
              <w:rPr>
                <w:bCs/>
              </w:rPr>
              <w:t>ударов</w:t>
            </w:r>
            <w:r>
              <w:rPr>
                <w:spacing w:val="8"/>
              </w:rPr>
              <w:t xml:space="preserve"> накатом,</w:t>
            </w:r>
            <w:r>
              <w:rPr>
                <w:spacing w:val="-6"/>
              </w:rPr>
              <w:t xml:space="preserve"> </w:t>
            </w:r>
            <w:r>
              <w:rPr>
                <w:bCs/>
              </w:rPr>
              <w:t>подач</w:t>
            </w:r>
            <w:r>
              <w:rPr>
                <w:spacing w:val="8"/>
              </w:rPr>
              <w:t xml:space="preserve"> прямым ударом</w:t>
            </w:r>
          </w:p>
          <w:p w:rsidR="00E44A14" w:rsidRDefault="00ED2E64">
            <w:pPr>
              <w:widowControl w:val="0"/>
              <w:shd w:val="clear" w:color="auto" w:fill="FFFFFF"/>
              <w:rPr>
                <w:rFonts w:ascii="Times New Roman CYR" w:hAnsi="Times New Roman CYR"/>
              </w:rPr>
            </w:pPr>
            <w:r>
              <w:rPr>
                <w:bCs/>
                <w:color w:val="000000"/>
                <w:spacing w:val="2"/>
              </w:rPr>
              <w:t>5. Выполнение специальных упражнений.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>6. Выполнение контрольных упражнений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jc w:val="both"/>
              <w:rPr>
                <w:rFonts w:ascii="Times New Roman CYR" w:hAnsi="Times New Roman CYR"/>
                <w:b/>
                <w:bCs/>
              </w:rPr>
            </w:pPr>
            <w:r>
              <w:t>Занятия в спортивных секциях.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spacing w:val="-10"/>
              </w:rPr>
              <w:lastRenderedPageBreak/>
              <w:t>Тема 5.2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Настольный теннис</w:t>
            </w:r>
          </w:p>
          <w:p w:rsidR="00E44A14" w:rsidRDefault="00ED2E6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>Тактика игры</w:t>
            </w:r>
          </w:p>
          <w:p w:rsidR="00E44A14" w:rsidRDefault="00E44A14">
            <w:pPr>
              <w:widowControl w:val="0"/>
              <w:jc w:val="center"/>
              <w:rPr>
                <w:b/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Теоретическое занятие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1.Техника безопасности на занятиях по настольным играм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2.Правила игры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1.</w:t>
            </w:r>
            <w:r>
              <w:rPr>
                <w:color w:val="000000"/>
                <w:spacing w:val="-6"/>
              </w:rPr>
              <w:t xml:space="preserve"> Тактика  </w:t>
            </w:r>
            <w:r>
              <w:t>игры атакующего против защитника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2.  Тактика </w:t>
            </w:r>
            <w:r>
              <w:t>игры защитника против атакующего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3.  Тактика  </w:t>
            </w:r>
            <w:r>
              <w:t>игры атакующего против атакующего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-6"/>
              </w:rPr>
              <w:t>4.  Правила игры:</w:t>
            </w:r>
            <w:r>
              <w:t xml:space="preserve"> местом, оборудования для игры в н/т, ходом игры, ошибки.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5. Судьи и порядок судейства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1"/>
              </w:rPr>
              <w:t>6.</w:t>
            </w:r>
            <w:r>
              <w:rPr>
                <w:spacing w:val="-6"/>
              </w:rPr>
              <w:t xml:space="preserve">  Тактика</w:t>
            </w:r>
            <w:r>
              <w:t xml:space="preserve"> игры атакующего против атакующего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 xml:space="preserve">7.  </w:t>
            </w:r>
            <w:r>
              <w:t>Двухсторонняя игра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  <w:rPr>
                <w:rFonts w:ascii="Times New Roman CYR" w:hAnsi="Times New Roman CYR"/>
                <w:b/>
              </w:rPr>
            </w:pPr>
            <w:r>
              <w:rPr>
                <w:b/>
                <w:bCs/>
                <w:color w:val="000000"/>
                <w:spacing w:val="2"/>
              </w:rPr>
              <w:t>Самостоятельная работа обучающихся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Занятия в спортивных секциях.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bCs/>
                <w:spacing w:val="-10"/>
              </w:rPr>
            </w:pPr>
            <w:r>
              <w:rPr>
                <w:b/>
                <w:spacing w:val="-10"/>
              </w:rPr>
              <w:t>Тема 5.3</w:t>
            </w:r>
          </w:p>
          <w:p w:rsidR="00E44A14" w:rsidRDefault="00ED2E6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tbl>
            <w:tblPr>
              <w:tblW w:w="2043" w:type="dxa"/>
              <w:tblLayout w:type="fixed"/>
              <w:tblLook w:val="0000" w:firstRow="0" w:lastRow="0" w:firstColumn="0" w:lastColumn="0" w:noHBand="0" w:noVBand="0"/>
            </w:tblPr>
            <w:tblGrid>
              <w:gridCol w:w="1571"/>
              <w:gridCol w:w="114"/>
              <w:gridCol w:w="122"/>
              <w:gridCol w:w="236"/>
            </w:tblGrid>
            <w:tr w:rsidR="00E44A14">
              <w:trPr>
                <w:trHeight w:val="797"/>
              </w:trPr>
              <w:tc>
                <w:tcPr>
                  <w:tcW w:w="1571" w:type="dxa"/>
                </w:tcPr>
                <w:p w:rsidR="00E44A14" w:rsidRDefault="00ED2E64">
                  <w:pPr>
                    <w:pStyle w:val="Default"/>
                    <w:widowControl w:val="0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</w:rPr>
                    <w:t>Вводное занятие, техника безопасности на занятиях</w:t>
                  </w:r>
                </w:p>
              </w:tc>
              <w:tc>
                <w:tcPr>
                  <w:tcW w:w="236" w:type="dxa"/>
                  <w:gridSpan w:val="2"/>
                </w:tcPr>
                <w:p w:rsidR="00E44A14" w:rsidRDefault="00E44A14">
                  <w:pPr>
                    <w:pStyle w:val="Default"/>
                    <w:widowControl w:val="0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E44A14" w:rsidRDefault="00E44A1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</w:p>
              </w:tc>
            </w:tr>
            <w:tr w:rsidR="00E44A14">
              <w:trPr>
                <w:trHeight w:val="385"/>
              </w:trPr>
              <w:tc>
                <w:tcPr>
                  <w:tcW w:w="1685" w:type="dxa"/>
                  <w:gridSpan w:val="2"/>
                </w:tcPr>
                <w:p w:rsidR="00E44A14" w:rsidRDefault="00ED2E64">
                  <w:pPr>
                    <w:pStyle w:val="Default"/>
                    <w:widowControl w:val="0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</w:rPr>
                    <w:t>по игре «Русская лапта»</w:t>
                  </w:r>
                </w:p>
              </w:tc>
              <w:tc>
                <w:tcPr>
                  <w:tcW w:w="358" w:type="dxa"/>
                  <w:gridSpan w:val="2"/>
                </w:tcPr>
                <w:p w:rsidR="00E44A14" w:rsidRDefault="00E44A14">
                  <w:pPr>
                    <w:pStyle w:val="Default"/>
                    <w:widowControl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44A14" w:rsidRDefault="00ED2E64">
            <w:pPr>
              <w:widowControl w:val="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«Русская лапта»</w:t>
            </w:r>
          </w:p>
          <w:p w:rsidR="00E44A14" w:rsidRDefault="00ED2E6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>Техника игры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Теоретическое занятие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1.Техника безопасности на занятиях по народным играм.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2.Правила игры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p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pBdr>
              <w:spacing w:before="120"/>
              <w:rPr>
                <w:color w:val="000000"/>
                <w:spacing w:val="-6"/>
              </w:rPr>
            </w:pPr>
            <w:r>
              <w:rPr>
                <w:bCs/>
              </w:rPr>
              <w:t>1.</w:t>
            </w:r>
            <w:r>
              <w:rPr>
                <w:color w:val="000000"/>
                <w:spacing w:val="-6"/>
              </w:rPr>
              <w:t xml:space="preserve"> Техникой  </w:t>
            </w:r>
            <w:r>
              <w:t>подачи мяча</w:t>
            </w:r>
          </w:p>
          <w:p w:rsidR="00E44A14" w:rsidRDefault="00ED2E64">
            <w:pPr>
              <w:widowControl w:val="0"/>
              <w:p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pBdr>
              <w:spacing w:before="120"/>
            </w:pPr>
            <w:r>
              <w:rPr>
                <w:color w:val="000000"/>
                <w:spacing w:val="-6"/>
              </w:rPr>
              <w:t xml:space="preserve">2.  Техникой  </w:t>
            </w:r>
            <w:r>
              <w:t>и  способами держания лапты (биты)</w:t>
            </w:r>
          </w:p>
          <w:p w:rsidR="00E44A14" w:rsidRDefault="00ED2E64">
            <w:pPr>
              <w:widowControl w:val="0"/>
              <w:p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pBdr>
              <w:spacing w:before="120"/>
            </w:pPr>
            <w:r>
              <w:rPr>
                <w:color w:val="000000"/>
                <w:spacing w:val="-6"/>
              </w:rPr>
              <w:t xml:space="preserve">3.  Техникой  </w:t>
            </w:r>
            <w:r>
              <w:t>удара по мячу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color w:val="000000"/>
                <w:spacing w:val="-6"/>
              </w:rPr>
              <w:t>4.  Техникой  приема мяча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Спортивное и здоровье – оринтирующее воспитание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2.1</w:t>
            </w:r>
          </w:p>
          <w:p w:rsidR="00E44A14" w:rsidRDefault="00ED2E64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t>ЛР ВР 9.1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ЛР ВР 15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Самостоятельная работа обучающегося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Участие в спортивных соревнованиях.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lastRenderedPageBreak/>
              <w:t>Тема 5.4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«Русская лапта»</w:t>
            </w:r>
          </w:p>
          <w:p w:rsidR="00E44A14" w:rsidRDefault="00ED2E6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>Тактика игры</w:t>
            </w:r>
          </w:p>
          <w:p w:rsidR="00E44A14" w:rsidRDefault="00E44A14">
            <w:pPr>
              <w:widowControl w:val="0"/>
              <w:jc w:val="center"/>
              <w:rPr>
                <w:b/>
                <w:spacing w:val="-10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1.</w:t>
            </w:r>
            <w:r>
              <w:rPr>
                <w:color w:val="000000"/>
                <w:spacing w:val="-6"/>
              </w:rPr>
              <w:t xml:space="preserve"> Тактика  </w:t>
            </w:r>
            <w:r>
              <w:t>игры участников команды в городе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2. Тактика  </w:t>
            </w:r>
            <w:r>
              <w:t>игры участников команды в поле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3.  Тактика  </w:t>
            </w:r>
            <w:r>
              <w:t>игры участников на кону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 xml:space="preserve">4.  Тактика  </w:t>
            </w:r>
            <w:r>
              <w:t>игры участников городской команды против полевой команды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</w:rPr>
              <w:t>5.  Правила игры:</w:t>
            </w:r>
            <w:r>
              <w:t xml:space="preserve"> местом, оборудования для игры, ходом игры, ошибки.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color w:val="000000"/>
                <w:spacing w:val="1"/>
              </w:rPr>
              <w:t>6. Судьи и порядок судейства.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01, ЛР 03,ЛР 11, ЛР 12, МР 01, Мр 04, МР 07, МР 09, ПРб 01, ПРб 03, Прб 04</w:t>
            </w:r>
          </w:p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Самостоятельная работа обучающегося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Участие в спортивных соревнованиях.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ЛР 03, МР 04, МР 05, ПРб 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Тема 5.5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«Русская лапта»</w:t>
            </w:r>
          </w:p>
          <w:p w:rsidR="00E44A14" w:rsidRDefault="00ED2E64">
            <w:pPr>
              <w:widowControl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Правила игры</w:t>
            </w:r>
          </w:p>
          <w:p w:rsidR="00E44A14" w:rsidRDefault="00E44A14">
            <w:pPr>
              <w:widowControl w:val="0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Судейство и закрепление правил игры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Учебная игра</w:t>
            </w:r>
          </w:p>
          <w:p w:rsidR="00E44A14" w:rsidRDefault="00ED2E64">
            <w:pPr>
              <w:pStyle w:val="aff3"/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eastAsia="ru-RU"/>
              </w:rPr>
              <w:t>Промежуточная аттестация (дифференцированный зачёт)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</w:pPr>
            <w:r>
              <w:t>ЛР01,ЛР03,ЛР11, ЛР12,МР01,Мр04, МР07,МР09,ПРб01, ПРб03, Прб 04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pStyle w:val="Default"/>
              <w:widowControl w:val="0"/>
              <w:jc w:val="center"/>
            </w:pPr>
            <w:r>
              <w:t>ОК 01, ОК 02, ОК 06, ОК 08 ОК 10, ПК 1.6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4A14">
        <w:trPr>
          <w:trHeight w:val="2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A14" w:rsidRDefault="00ED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pStyle w:val="Default"/>
              <w:widowControl w:val="0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44A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E44A14" w:rsidRDefault="00E44A14">
      <w:pPr>
        <w:sectPr w:rsidR="00E44A14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720"/>
          <w:formProt w:val="0"/>
          <w:docGrid w:linePitch="360"/>
        </w:sectPr>
      </w:pPr>
    </w:p>
    <w:p w:rsidR="00E44A14" w:rsidRDefault="00ED2E64">
      <w:pPr>
        <w:pStyle w:val="1"/>
        <w:rPr>
          <w:bCs/>
          <w:szCs w:val="28"/>
        </w:rPr>
      </w:pPr>
      <w:bookmarkStart w:id="4" w:name="_Toc101444191"/>
      <w:r>
        <w:lastRenderedPageBreak/>
        <w:t xml:space="preserve">4. УСЛОВИЯ РЕАЛИЗАЦИИ ПРОГРАММЫ </w:t>
      </w:r>
      <w:r>
        <w:rPr>
          <w:bCs/>
          <w:szCs w:val="28"/>
        </w:rPr>
        <w:t>УЧЕБНОГО ПРЕДМЕТА</w:t>
      </w:r>
      <w:bookmarkEnd w:id="4"/>
    </w:p>
    <w:p w:rsidR="00E44A14" w:rsidRDefault="00E44A14"/>
    <w:p w:rsidR="00E44A14" w:rsidRDefault="00ED2E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минимальному материально-техническому обеспечению </w:t>
      </w:r>
    </w:p>
    <w:p w:rsidR="00E44A14" w:rsidRDefault="00E44A14">
      <w:pPr>
        <w:pStyle w:val="Default"/>
        <w:rPr>
          <w:sz w:val="28"/>
          <w:szCs w:val="28"/>
        </w:rPr>
      </w:pPr>
    </w:p>
    <w:p w:rsidR="00E44A14" w:rsidRDefault="00ED2E64">
      <w:pPr>
        <w:shd w:val="clear" w:color="auto" w:fill="FFFFFF"/>
        <w:tabs>
          <w:tab w:val="left" w:pos="2995"/>
        </w:tabs>
        <w:spacing w:line="360" w:lineRule="auto"/>
      </w:pPr>
      <w:r>
        <w:rPr>
          <w:sz w:val="28"/>
          <w:szCs w:val="28"/>
        </w:rPr>
        <w:t>Реализация программы учебного предмета требует наличия спортивного зала, спортивной площадки, раздевалок.</w:t>
      </w:r>
      <w:r>
        <w:rPr>
          <w:sz w:val="28"/>
          <w:szCs w:val="28"/>
        </w:rPr>
        <w:tab/>
      </w:r>
    </w:p>
    <w:p w:rsidR="00E44A14" w:rsidRDefault="00ED2E64">
      <w:pPr>
        <w:spacing w:line="360" w:lineRule="auto"/>
        <w:rPr>
          <w:sz w:val="28"/>
          <w:szCs w:val="28"/>
        </w:rPr>
      </w:pPr>
      <w:r>
        <w:rPr>
          <w:rFonts w:eastAsia="SchoolBookCSanPin-Regular"/>
          <w:sz w:val="28"/>
          <w:szCs w:val="28"/>
        </w:rPr>
        <w:t>Спортивный зал:</w:t>
      </w:r>
      <w:r>
        <w:rPr>
          <w:sz w:val="28"/>
          <w:szCs w:val="28"/>
        </w:rPr>
        <w:t xml:space="preserve">  </w:t>
      </w:r>
    </w:p>
    <w:p w:rsidR="00E44A14" w:rsidRDefault="00ED2E64">
      <w:pPr>
        <w:spacing w:line="360" w:lineRule="auto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eastAsia="SchoolBookCSanPin-Regular"/>
          <w:sz w:val="28"/>
          <w:szCs w:val="28"/>
        </w:rPr>
        <w:t xml:space="preserve">гимнастические скамейки; маты гимнастические, скакалки, палки гимнастические, </w:t>
      </w:r>
      <w:r>
        <w:rPr>
          <w:rFonts w:ascii="Times New Roman CYR" w:hAnsi="Times New Roman CYR"/>
          <w:sz w:val="28"/>
        </w:rPr>
        <w:t>индивидуальные коврики, обручи</w:t>
      </w:r>
      <w:r>
        <w:rPr>
          <w:rFonts w:eastAsia="SchoolBookCSanPin-Regular"/>
          <w:sz w:val="28"/>
          <w:szCs w:val="28"/>
        </w:rPr>
        <w:t xml:space="preserve"> гантели, гири 16 кг, </w:t>
      </w:r>
      <w:r>
        <w:rPr>
          <w:rFonts w:ascii="Times New Roman CYR" w:hAnsi="Times New Roman CYR"/>
          <w:sz w:val="28"/>
        </w:rPr>
        <w:t xml:space="preserve">учебные </w:t>
      </w:r>
      <w:r>
        <w:rPr>
          <w:sz w:val="28"/>
          <w:szCs w:val="28"/>
        </w:rPr>
        <w:t xml:space="preserve">- </w:t>
      </w:r>
      <w:r>
        <w:rPr>
          <w:rFonts w:eastAsia="SchoolBookCSanPin-Regular"/>
          <w:sz w:val="28"/>
          <w:szCs w:val="28"/>
        </w:rPr>
        <w:t xml:space="preserve">кольца баскетбольные, щиты баскетбольные, сетки баскетбольные, мячи баскетбольные, </w:t>
      </w:r>
    </w:p>
    <w:p w:rsidR="00E44A14" w:rsidRDefault="00ED2E64">
      <w:pPr>
        <w:spacing w:line="360" w:lineRule="auto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 xml:space="preserve">-стойки волейбольные, сетка волейбольная, волейбольные мячи, </w:t>
      </w:r>
      <w:r>
        <w:rPr>
          <w:rFonts w:ascii="Times New Roman CYR" w:hAnsi="Times New Roman CYR"/>
          <w:sz w:val="28"/>
        </w:rPr>
        <w:t>теннисные столы, теннисные мячи, теннисные ракетки, ракетки для бадминтона, воланы.</w:t>
      </w:r>
    </w:p>
    <w:p w:rsidR="00E44A14" w:rsidRDefault="00ED2E64">
      <w:pPr>
        <w:spacing w:line="360" w:lineRule="auto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Открытый стадион:</w:t>
      </w:r>
    </w:p>
    <w:p w:rsidR="00E44A14" w:rsidRDefault="00ED2E64">
      <w:pPr>
        <w:spacing w:line="360" w:lineRule="auto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 xml:space="preserve">сетка для переноса мячей, палочки эстафетные, нагрудные номера, </w:t>
      </w:r>
    </w:p>
    <w:p w:rsidR="00E44A14" w:rsidRDefault="00ED2E64">
      <w:pPr>
        <w:spacing w:line="360" w:lineRule="auto"/>
        <w:rPr>
          <w:rFonts w:eastAsia="SchoolBookCSanPin-Regular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Технические средства обучения: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eastAsia="SchoolBookCSanPin-Regular"/>
          <w:sz w:val="28"/>
          <w:szCs w:val="28"/>
        </w:rPr>
        <w:t>комплект мультимедийного и коммуникационного оборудования: электронные носители,</w:t>
      </w:r>
    </w:p>
    <w:p w:rsidR="00E44A14" w:rsidRDefault="00ED2E6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rFonts w:eastAsia="SchoolBookCSanPin-Regular"/>
          <w:sz w:val="28"/>
          <w:szCs w:val="28"/>
        </w:rPr>
        <w:t>Компьютеры, аудио и видео система для аудиторной и внеаудиторной работы.</w:t>
      </w:r>
    </w:p>
    <w:p w:rsidR="00E44A14" w:rsidRDefault="00ED2E64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Оборудование лаборатории и рабочих мест лаборатории: раздевалки для юношей и девушек, инвентарная. </w:t>
      </w:r>
    </w:p>
    <w:p w:rsidR="00E44A14" w:rsidRDefault="00E44A14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</w:p>
    <w:p w:rsidR="00E44A14" w:rsidRDefault="00ED2E64">
      <w:pPr>
        <w:spacing w:line="360" w:lineRule="auto"/>
      </w:pPr>
      <w:r>
        <w:rPr>
          <w:b/>
        </w:rPr>
        <w:t xml:space="preserve">Информационное обеспечение обучения  </w:t>
      </w:r>
      <w:r>
        <w:t>содержит  перечень рекомендуемых учебных изданий, согласно федеральному перечню учебников.</w:t>
      </w:r>
    </w:p>
    <w:p w:rsidR="00E44A14" w:rsidRDefault="00ED2E64">
      <w:pPr>
        <w:jc w:val="center"/>
        <w:rPr>
          <w:b/>
        </w:rPr>
      </w:pPr>
      <w:r>
        <w:rPr>
          <w:b/>
        </w:rPr>
        <w:t>Основные источники для преподавателей</w:t>
      </w:r>
    </w:p>
    <w:p w:rsidR="00E44A14" w:rsidRDefault="00ED2E64">
      <w:pPr>
        <w:rPr>
          <w:rFonts w:eastAsia="SchoolBookCSanPin-Regular"/>
        </w:rPr>
      </w:pPr>
      <w:r>
        <w:rPr>
          <w:rFonts w:eastAsia="SchoolBookCSanPin-Regular"/>
        </w:rPr>
        <w:t>1. 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 № 11-ФЗ, от 03.02.2014 № 15-ФЗ, от 05.05.2014 № 84-ФЗ, от 27.05.2014 № 135-ФЗ, от 04.06.2014 № 148-ФЗ, с изм., внесенными Федеральным законом от 04.06.2014 № 145-ФЗ).</w:t>
      </w:r>
    </w:p>
    <w:p w:rsidR="00E44A14" w:rsidRDefault="00ED2E64">
      <w:pPr>
        <w:rPr>
          <w:rFonts w:eastAsia="SchoolBookCSanPin-Regular"/>
        </w:rPr>
      </w:pPr>
      <w:r>
        <w:rPr>
          <w:rFonts w:eastAsia="SchoolBookCSanPin-Regular"/>
        </w:rPr>
        <w:t>2. 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E44A14" w:rsidRDefault="00ED2E64">
      <w:pPr>
        <w:rPr>
          <w:rFonts w:eastAsia="SchoolBookCSanPin-Regular"/>
        </w:rPr>
      </w:pPr>
      <w:r>
        <w:rPr>
          <w:rFonts w:eastAsia="SchoolBookCSanPin-Regular"/>
        </w:rPr>
        <w:t>3. 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</w:t>
      </w:r>
      <w:r>
        <w:rPr>
          <w:rFonts w:eastAsia="SchoolBookCSanPin-Regular"/>
          <w:sz w:val="28"/>
          <w:szCs w:val="28"/>
        </w:rPr>
        <w:t xml:space="preserve"> </w:t>
      </w:r>
      <w:r>
        <w:rPr>
          <w:rFonts w:eastAsia="SchoolBookCSanPin-Regular"/>
        </w:rPr>
        <w:t>государственного образовательного стандарта среднего (полного) общего образования”».</w:t>
      </w:r>
    </w:p>
    <w:p w:rsidR="00E44A14" w:rsidRDefault="00ED2E64">
      <w:pPr>
        <w:rPr>
          <w:rFonts w:eastAsia="SchoolBookCSanPin-Regular"/>
        </w:rPr>
      </w:pPr>
      <w:r>
        <w:rPr>
          <w:rFonts w:eastAsia="SchoolBookCSanPin-Regular"/>
        </w:rPr>
        <w:t xml:space="preserve">4. 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</w:t>
      </w:r>
      <w:r>
        <w:rPr>
          <w:rFonts w:eastAsia="SchoolBookCSanPin-Regular"/>
        </w:rPr>
        <w:lastRenderedPageBreak/>
        <w:t>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</w:t>
      </w:r>
    </w:p>
    <w:p w:rsidR="00E44A14" w:rsidRDefault="00ED2E64">
      <w:pPr>
        <w:rPr>
          <w:rFonts w:eastAsia="SchoolBookCSanPin-Regular"/>
        </w:rPr>
      </w:pPr>
      <w:r>
        <w:rPr>
          <w:rFonts w:eastAsia="SchoolBookCSanPin-Regular"/>
        </w:rPr>
        <w:t>профессии или специальности среднего профессионального образования».</w:t>
      </w:r>
    </w:p>
    <w:p w:rsidR="00E44A14" w:rsidRDefault="00ED2E64">
      <w:r>
        <w:rPr>
          <w:rFonts w:eastAsia="SchoolBookCSanPin-Regular"/>
        </w:rPr>
        <w:t xml:space="preserve">5. Учебно-методическое пособие по курсу Физическая культура по теме Практические рекомендации для студентов, временно освобожденных от занятий физкультурой [Электронный ресурс]/ — Электрон. текстовые данные.— М.: Московский технический университет связи и информатики, 2022г..— Режим доступа: </w:t>
      </w:r>
      <w:hyperlink r:id="rId13" w:tgtFrame="http://www.bibliocomplectator.ru/book/?id=63352">
        <w:r>
          <w:rPr>
            <w:rStyle w:val="a7"/>
            <w:rFonts w:eastAsia="SchoolBookCSanPin-Regular"/>
          </w:rPr>
          <w:t>http://www.bibliocomplectator.ru/book/?id=63352</w:t>
        </w:r>
      </w:hyperlink>
      <w:r>
        <w:rPr>
          <w:rFonts w:eastAsia="SchoolBookCSanPin-Regular"/>
        </w:rPr>
        <w:t>. «БИБЛИОКОМПЛЕКТАТОР»,                                                                                6.</w:t>
      </w:r>
      <w:r>
        <w:t xml:space="preserve">Бегидова Т.П.Теория и организация адаптивной физической культуры. М.:Юрайт,2023г.192                                                                                                                           </w:t>
      </w:r>
      <w:r>
        <w:rPr>
          <w:rFonts w:eastAsia="SchoolBookCSanPin-Regular"/>
        </w:rPr>
        <w:t xml:space="preserve">7. </w:t>
      </w:r>
      <w:r>
        <w:t xml:space="preserve">Бишаева А.А., Малков А.А. Физическая культура. Учебник. М.: КноРус, 2024. 312 с.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4A14" w:rsidRDefault="00ED2E64">
      <w:r>
        <w:rPr>
          <w:rFonts w:eastAsia="SchoolBookCSanPin-Regular"/>
        </w:rPr>
        <w:t>8.</w:t>
      </w:r>
      <w:r>
        <w:t xml:space="preserve">Виленский М. Я., Горшков А. Г. Физическая культура. Учебник. М.: КноРус, 2023. 216 с.                                                                                                                                                                                                                </w:t>
      </w:r>
    </w:p>
    <w:p w:rsidR="00E44A14" w:rsidRDefault="00ED2E64">
      <w:r>
        <w:rPr>
          <w:rFonts w:eastAsia="SchoolBookCSanPin-Regular"/>
        </w:rPr>
        <w:t>9.</w:t>
      </w:r>
      <w:r>
        <w:t xml:space="preserve">Зайцев А. А., Зайцева В. Ф., Луценко С. Я. Элективные курсы по физической культуре. Практическая подготовка. М.: Юрайт, 2022. 227с.                                                                                                                                                                                                                </w:t>
      </w:r>
    </w:p>
    <w:p w:rsidR="00E44A14" w:rsidRDefault="00ED2E64">
      <w:r>
        <w:rPr>
          <w:rFonts w:eastAsia="SchoolBookCSanPin-Regular"/>
        </w:rPr>
        <w:t>10.</w:t>
      </w:r>
      <w:r>
        <w:t xml:space="preserve">Кузнецов В. С., Колодницкий Г. А.Физическая культура. Учебник. М.: КноРус, 2021. с256                                                                                                  </w:t>
      </w:r>
    </w:p>
    <w:p w:rsidR="00E44A14" w:rsidRDefault="00ED2E64">
      <w:r>
        <w:rPr>
          <w:rFonts w:eastAsia="SchoolBookCSanPin-Regular"/>
        </w:rPr>
        <w:t xml:space="preserve">11. </w:t>
      </w:r>
      <w:r>
        <w:t xml:space="preserve">Рубанович В. Б. Врачебно-педагогический контроль при занятиях физической культурой. Учебное пособие. М.: Юрайт, 2024. 254 с. </w:t>
      </w:r>
      <w:r>
        <w:rPr>
          <w:rFonts w:eastAsia="SchoolBookCSanPin-Regular"/>
        </w:rPr>
        <w:t xml:space="preserve">        </w:t>
      </w:r>
    </w:p>
    <w:p w:rsidR="00E44A14" w:rsidRDefault="00ED2E64">
      <w:r>
        <w:t xml:space="preserve">12.Рубанович В. Б. Основы врачебного контроля при занятиях физической культурой. М.: Юрайт, 2023. 254 с. </w:t>
      </w:r>
      <w:r>
        <w:rPr>
          <w:rFonts w:eastAsia="SchoolBookCSanPin-Regular"/>
        </w:rPr>
        <w:t xml:space="preserve">                                                                </w:t>
      </w:r>
      <w:r>
        <w:t xml:space="preserve">                                </w:t>
      </w:r>
    </w:p>
    <w:p w:rsidR="00E44A14" w:rsidRDefault="00ED2E64">
      <w:pPr>
        <w:rPr>
          <w:highlight w:val="yellow"/>
        </w:rPr>
      </w:pPr>
      <w:r>
        <w:t xml:space="preserve">13.Элективные курсы по физической культуре. Практическая подготовка / под ред. Зайцев А. А. М.: Юрайт, 2022. 228 с.      </w:t>
      </w:r>
      <w:r>
        <w:rPr>
          <w:highlight w:val="yellow"/>
        </w:rPr>
        <w:t xml:space="preserve">                                                   </w:t>
      </w:r>
    </w:p>
    <w:p w:rsidR="00E44A14" w:rsidRDefault="00ED2E64">
      <w:pPr>
        <w:rPr>
          <w:rFonts w:eastAsia="SchoolBookCSanPin-Regular"/>
          <w:highlight w:val="yellow"/>
        </w:rPr>
      </w:pPr>
      <w:r>
        <w:rPr>
          <w:highlight w:val="yellow"/>
        </w:rPr>
        <w:t xml:space="preserve"> </w:t>
      </w:r>
    </w:p>
    <w:p w:rsidR="00E44A14" w:rsidRDefault="00E44A14">
      <w:pPr>
        <w:jc w:val="center"/>
        <w:rPr>
          <w:b/>
          <w:highlight w:val="yellow"/>
        </w:rPr>
      </w:pPr>
    </w:p>
    <w:p w:rsidR="00E44A14" w:rsidRDefault="00E44A14">
      <w:pPr>
        <w:jc w:val="center"/>
        <w:rPr>
          <w:b/>
        </w:rPr>
      </w:pPr>
    </w:p>
    <w:p w:rsidR="00E44A14" w:rsidRDefault="00ED2E64">
      <w:pPr>
        <w:jc w:val="center"/>
      </w:pPr>
      <w:r>
        <w:rPr>
          <w:b/>
        </w:rPr>
        <w:t>Для студентов</w:t>
      </w:r>
    </w:p>
    <w:p w:rsidR="00E44A14" w:rsidRDefault="00ED2E64">
      <w:pPr>
        <w:pStyle w:val="aff3"/>
        <w:spacing w:after="200"/>
        <w:ind w:left="0"/>
      </w:pPr>
      <w:r>
        <w:t>1.Физическая культура и физическая подготовка: Учебник/Под ред. Кикотия В.Я.,Барчукова И.С. – М.:Юнити, 2022.-288с.</w:t>
      </w:r>
    </w:p>
    <w:p w:rsidR="00E44A14" w:rsidRDefault="00ED2E64">
      <w:pPr>
        <w:pStyle w:val="aff3"/>
        <w:spacing w:after="200"/>
        <w:ind w:left="0"/>
      </w:pPr>
      <w:r>
        <w:t>2.Бароненко В.А. Здоровье и физическая культура студента: Учебное пособие/В.А. Бароненко, Л.А.Рапопорт. – М.:-Альфа-М, 2023.-352с.</w:t>
      </w:r>
    </w:p>
    <w:p w:rsidR="00E44A14" w:rsidRDefault="00ED2E64">
      <w:pPr>
        <w:pStyle w:val="aff3"/>
        <w:spacing w:after="200"/>
        <w:ind w:left="0"/>
      </w:pPr>
      <w:r>
        <w:t>3.Бишаева А.А.Физическая культура:Учебник/А.А.Бишаева,-М.: Академия,2023.-с224.;с 256</w:t>
      </w:r>
    </w:p>
    <w:p w:rsidR="00E44A14" w:rsidRDefault="00ED2E64">
      <w:pPr>
        <w:pStyle w:val="aff3"/>
        <w:spacing w:after="200"/>
        <w:ind w:left="0"/>
      </w:pPr>
      <w:r>
        <w:t>4.Бишаева А.А. Профессионально-оздоровительная физическая культура студента (для бакалавров)/ А.А. Бишаева,-М.: КноРус,2024.160с.</w:t>
      </w:r>
    </w:p>
    <w:p w:rsidR="00E44A14" w:rsidRDefault="00ED2E64">
      <w:pPr>
        <w:pStyle w:val="aff3"/>
        <w:spacing w:after="200"/>
        <w:ind w:left="0"/>
      </w:pPr>
      <w:r>
        <w:t>5.Вайнер Э.Н.Лечебная физическая культура (для бакалавров)/Э.Н. Вайнер.- М.: КноРус,2023-480с.</w:t>
      </w:r>
    </w:p>
    <w:p w:rsidR="00E44A14" w:rsidRDefault="00ED2E64">
      <w:pPr>
        <w:pStyle w:val="aff3"/>
        <w:spacing w:after="200"/>
        <w:ind w:left="0"/>
      </w:pPr>
      <w:r>
        <w:t>6.Виленский М.Я. Физическая культура и здоровый образ жизни студента (для бакалавров)/М.Я. Виленский, А.Г.Горшков.– М.: КноРус,2024-256с.</w:t>
      </w:r>
    </w:p>
    <w:p w:rsidR="00E44A14" w:rsidRDefault="00ED2E64">
      <w:pPr>
        <w:pStyle w:val="aff3"/>
        <w:spacing w:after="200"/>
        <w:ind w:left="0"/>
      </w:pPr>
      <w:r>
        <w:t>7.Муллер А.Б. Физическая культура студента: Учебное пособие/А.Б. Муллер, Н.С.Дядичкина,  Ю.А.Богащенко и др.-М.: Инфра-М.,2022.-320с.</w:t>
      </w:r>
    </w:p>
    <w:p w:rsidR="00E44A14" w:rsidRDefault="00ED2E64">
      <w:pPr>
        <w:pStyle w:val="aff3"/>
        <w:spacing w:after="200"/>
        <w:ind w:left="0"/>
      </w:pPr>
      <w:r>
        <w:t xml:space="preserve">8.Попов С.Н. Лечебная физическая культура: Учебник/С.Н. Попов.- М. </w:t>
      </w:r>
      <w:r>
        <w:rPr>
          <w:lang w:val="en-US"/>
        </w:rPr>
        <w:t>Academia</w:t>
      </w:r>
      <w:r>
        <w:t>:,2021.-96с.</w:t>
      </w:r>
    </w:p>
    <w:p w:rsidR="00E44A14" w:rsidRDefault="00ED2E64">
      <w:pPr>
        <w:pStyle w:val="aff3"/>
        <w:spacing w:after="200"/>
        <w:ind w:left="0"/>
      </w:pPr>
      <w:r>
        <w:rPr>
          <w:color w:val="000000"/>
        </w:rPr>
        <w:t xml:space="preserve">9.Методические рекомендации по выполнению самостоятельных работ по физической культуре для студентов специальностей СПО </w:t>
      </w:r>
      <w:r>
        <w:rPr>
          <w:bCs/>
          <w:iCs/>
          <w:color w:val="000000"/>
        </w:rPr>
        <w:t xml:space="preserve"> 40.02.01 Право и организация социального обеспечения </w:t>
      </w:r>
      <w:r>
        <w:rPr>
          <w:color w:val="000000"/>
        </w:rPr>
        <w:t>/ Сост. Е.Т. Королева – Тольятти: ГБПОУ СО «Гуманитарный колледж», 2023.</w:t>
      </w:r>
    </w:p>
    <w:p w:rsidR="00E44A14" w:rsidRDefault="00ED2E64">
      <w:pPr>
        <w:jc w:val="center"/>
      </w:pPr>
      <w:r>
        <w:rPr>
          <w:b/>
        </w:rPr>
        <w:t>Интернет-ресурсы:</w:t>
      </w:r>
    </w:p>
    <w:p w:rsidR="00E44A14" w:rsidRDefault="00ED2E64">
      <w:pPr>
        <w:rPr>
          <w:rFonts w:eastAsia="SchoolBookCSanPin-Regular"/>
        </w:rPr>
      </w:pPr>
      <w:r>
        <w:rPr>
          <w:rFonts w:eastAsia="Calibri"/>
          <w:lang w:eastAsia="en-US"/>
        </w:rPr>
        <w:t>1. Быченков С.В. Физическая культура [Электронный ресурс]: Учебное пособие для СПО/ Быченков С.В., Везеницын О.В.,— Электрон. текстовые данные.— Саратов: Профобразование, 2017.— 120 c.</w:t>
      </w:r>
      <w:r>
        <w:rPr>
          <w:rFonts w:eastAsia="SchoolBookCSanPin-Regular"/>
        </w:rPr>
        <w:t xml:space="preserve"> </w:t>
      </w:r>
      <w:hyperlink r:id="rId14" w:tgtFrame="http://www.bibliocomplectator.ru/book/?id=70294">
        <w:r>
          <w:rPr>
            <w:rStyle w:val="a7"/>
            <w:rFonts w:eastAsia="SchoolBookCSanPin-Regular"/>
          </w:rPr>
          <w:t>http://www.bibliocomplectator.ru/book/?id=70294</w:t>
        </w:r>
      </w:hyperlink>
      <w:r>
        <w:rPr>
          <w:rFonts w:eastAsia="SchoolBookCSanPin-Regular"/>
        </w:rPr>
        <w:t xml:space="preserve">. «БИБЛИОКОМПЛЕКТАТОР», по паролю </w:t>
      </w:r>
      <w:hyperlink r:id="rId15" w:tgtFrame="http://www.iprbookshop.ru/70294">
        <w:r>
          <w:rPr>
            <w:rStyle w:val="a7"/>
            <w:rFonts w:eastAsia="SchoolBookCSanPin-Regular"/>
          </w:rPr>
          <w:t>http://www.iprbookshop.ru/70294</w:t>
        </w:r>
      </w:hyperlink>
    </w:p>
    <w:p w:rsidR="00E44A14" w:rsidRDefault="00ED2E6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Правовые основы физической культуры и спорта : учеб. пособие / Т.Э. Зульфугарзаде. — М. : ИНФРА-М, 2017. — 140 с. + Доп. материалы [Электронный ресурс; Режим доступа http://www.znanium.com]. — (Высшее образование: Бакалавриат). — </w:t>
      </w:r>
      <w:hyperlink r:id="rId16" w:tgtFrame="http://www.dx.doi.org/10.12737/textbook_58da4dd5479ec">
        <w:r>
          <w:rPr>
            <w:rFonts w:eastAsia="Calibri"/>
            <w:color w:val="0000FF"/>
            <w:u w:val="single"/>
            <w:lang w:eastAsia="en-US"/>
          </w:rPr>
          <w:t>www.dx.doi.org/10.12737/textbook_58da4dd5479ec</w:t>
        </w:r>
      </w:hyperlink>
      <w:r>
        <w:rPr>
          <w:rFonts w:eastAsia="Calibri"/>
          <w:lang w:eastAsia="en-US"/>
        </w:rPr>
        <w:t>.</w:t>
      </w:r>
    </w:p>
    <w:p w:rsidR="00E44A14" w:rsidRDefault="00ED2E6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Учебно-методическое пособие по курсу Физическая культура по теме: «Практические рекомендации для студентов, временно освобожденных от занятий физкультурой» </w:t>
      </w:r>
      <w:r>
        <w:rPr>
          <w:rFonts w:eastAsia="Calibri"/>
          <w:lang w:eastAsia="en-US"/>
        </w:rPr>
        <w:lastRenderedPageBreak/>
        <w:t>[Электронный ресурс]/ — Электрон. текстовые данные.— М.: Московский технический университет связи и информатики, 2018</w:t>
      </w:r>
    </w:p>
    <w:p w:rsidR="00E44A14" w:rsidRDefault="00ED2E64">
      <w:pPr>
        <w:jc w:val="both"/>
        <w:rPr>
          <w:rFonts w:eastAsia="SchoolBookCSanPin-Regular"/>
        </w:rPr>
      </w:pPr>
      <w:r>
        <w:rPr>
          <w:rFonts w:eastAsia="SchoolBookCSanPin-Regular"/>
        </w:rPr>
        <w:t>4. www. minstm. gov. ru  (Официальный сайт Министерства спорта Российской Федерации).</w:t>
      </w:r>
    </w:p>
    <w:p w:rsidR="00E44A14" w:rsidRDefault="00ED2E64">
      <w:pPr>
        <w:jc w:val="both"/>
        <w:rPr>
          <w:rFonts w:eastAsia="SchoolBookCSanPin-Regular"/>
        </w:rPr>
      </w:pPr>
      <w:r>
        <w:rPr>
          <w:rFonts w:eastAsia="SchoolBookCSanPin-Regular"/>
        </w:rPr>
        <w:t>5. www. edu. ru (Федеральный портал «Российское образование»).</w:t>
      </w:r>
    </w:p>
    <w:p w:rsidR="00E44A14" w:rsidRDefault="00ED2E64">
      <w:pPr>
        <w:jc w:val="both"/>
        <w:rPr>
          <w:rFonts w:eastAsia="SchoolBookCSanPin-Regular"/>
        </w:rPr>
      </w:pPr>
      <w:r>
        <w:rPr>
          <w:rFonts w:eastAsia="SchoolBookCSanPin-Regular"/>
        </w:rPr>
        <w:t>6. www. olympic. ru (Официальный сайт Олимпийского комитета России).</w:t>
      </w:r>
    </w:p>
    <w:p w:rsidR="00E44A14" w:rsidRDefault="00ED2E64">
      <w:pPr>
        <w:jc w:val="both"/>
        <w:rPr>
          <w:rFonts w:eastAsia="SchoolBookCSanPin-Regular"/>
        </w:rPr>
      </w:pPr>
      <w:r>
        <w:rPr>
          <w:rFonts w:eastAsia="SchoolBookCSanPin-Regular"/>
        </w:rPr>
        <w:t xml:space="preserve">7. www. goup32441. narod. ru (сайт: Учебно-методические пособия </w:t>
      </w:r>
    </w:p>
    <w:p w:rsidR="00E44A14" w:rsidRDefault="00ED2E64">
      <w:r>
        <w:rPr>
          <w:rFonts w:eastAsia="SchoolBookCSanPin-Regular"/>
        </w:rPr>
        <w:t xml:space="preserve">8. </w:t>
      </w:r>
      <w:r>
        <w:t xml:space="preserve">Королева, Е.Т. Дистанционный курс по дисциплине «Физическая культура» Электронная образовательная среда / Е.Т. Королева [Электронный ресурс] </w:t>
      </w:r>
      <w:hyperlink r:id="rId17" w:tgtFrame="https://gumcollege.minobr63.ru/enrol/index.php?id=155">
        <w:r>
          <w:rPr>
            <w:color w:val="0000FF"/>
            <w:u w:val="single"/>
          </w:rPr>
          <w:t>https://gumcollege.minobr63.ru/enrol/index.php?id=155</w:t>
        </w:r>
      </w:hyperlink>
      <w:r>
        <w:t xml:space="preserve"> </w:t>
      </w:r>
    </w:p>
    <w:p w:rsidR="00E44A14" w:rsidRDefault="00E44A14">
      <w:pPr>
        <w:rPr>
          <w:b/>
        </w:rPr>
      </w:pPr>
    </w:p>
    <w:p w:rsidR="00E44A14" w:rsidRDefault="00ED2E64">
      <w:pPr>
        <w:ind w:firstLine="709"/>
        <w:jc w:val="center"/>
        <w:rPr>
          <w:b/>
        </w:rPr>
      </w:pPr>
      <w:r>
        <w:rPr>
          <w:b/>
        </w:rPr>
        <w:t>Дополнительные источники</w:t>
      </w:r>
    </w:p>
    <w:p w:rsidR="00E44A14" w:rsidRDefault="00ED2E64">
      <w:pPr>
        <w:widowControl w:val="0"/>
        <w:numPr>
          <w:ilvl w:val="0"/>
          <w:numId w:val="3"/>
        </w:numPr>
      </w:pPr>
      <w:r>
        <w:t xml:space="preserve">Братановский, С. Н. Правовая организация управления физической культурой и спортом в Российской Федерации [Электронный ресурс] : монография / С. Н. Братановский, М. В. Лукин. - М. : РИОР, 2013. - 200 с. - Режим доступа: </w:t>
      </w:r>
      <w:hyperlink r:id="rId18" w:tgtFrame="http://znanium.com/">
        <w:r>
          <w:rPr>
            <w:rStyle w:val="a7"/>
          </w:rPr>
          <w:t>http://znanium.com/</w:t>
        </w:r>
      </w:hyperlink>
    </w:p>
    <w:p w:rsidR="00E44A14" w:rsidRDefault="00ED2E64">
      <w:pPr>
        <w:widowControl w:val="0"/>
        <w:numPr>
          <w:ilvl w:val="0"/>
          <w:numId w:val="3"/>
        </w:numPr>
      </w:pPr>
      <w:r>
        <w:t>Карпушин Б.А. Педагогика физической культуры [Электронный ресурс]: Учебник/ Карпушин Б.А.— Электрон. текстовые данные.— М.: Советский спорт, 2013.— 303 c</w:t>
      </w:r>
    </w:p>
    <w:p w:rsidR="00E44A14" w:rsidRDefault="00ED2E64">
      <w:pPr>
        <w:widowControl w:val="0"/>
        <w:numPr>
          <w:ilvl w:val="0"/>
          <w:numId w:val="3"/>
        </w:numPr>
      </w:pPr>
      <w:r>
        <w:t>Лепёшкин В.А. Баскетбол. Подвижные и учебные игры [Электронный ресурс]/ Лепёшкин В.А.— Электрон. текстовые данные.— М.: Советский спорт, 2013.— 100 c</w:t>
      </w:r>
    </w:p>
    <w:p w:rsidR="00E44A14" w:rsidRDefault="00ED2E64">
      <w:pPr>
        <w:widowControl w:val="0"/>
        <w:numPr>
          <w:ilvl w:val="0"/>
          <w:numId w:val="3"/>
        </w:numPr>
      </w:pPr>
      <w:r>
        <w:t>Муллер, А. Б. Физическая культура студента [Электронный ресурс] : учеб. пособие / А. Б. Муллер, Н. С. Дядичкина, Ю. А. Богащенко, А. Ю. Близневский. - Красноярск : Сибирский федеральный университет, 2011. - 172 с. - ISBN 978-5-7638-2126-0. - Режим доступа: http://znanium.com/catalog/product/443255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83"/>
        </w:tabs>
        <w:spacing w:before="5"/>
        <w:rPr>
          <w:color w:val="000000"/>
        </w:rPr>
      </w:pPr>
      <w:r>
        <w:rPr>
          <w:color w:val="000000"/>
        </w:rPr>
        <w:t>Физкультура и здоровье студентов [Электронный ресурс]: Учебное пособие для студентов специальных медицинских групп/ — Электрон. текстовые данные.— Липецк: Липецкий государственный технический университет, ЭБС АСВ, 2012.— 65 c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83"/>
        </w:tabs>
        <w:spacing w:before="5"/>
        <w:jc w:val="both"/>
        <w:rPr>
          <w:color w:val="000000"/>
        </w:rPr>
      </w:pPr>
      <w:r>
        <w:rPr>
          <w:color w:val="000000"/>
        </w:rPr>
        <w:t xml:space="preserve">Германов Г.Н. Урок легкой атлетики в школе. Часть II [Электронный ресурс]: Монография/ Германов Г.Н., Германова Е.Г.— Электрон. текстовые данные.— Саратов: Вузовское образование, 2015.— 441 c.— Режим доступа: http://www.bibliocomplectator.ru/book/?id=27261. «БИБЛИОКОМПЛЕКТАТОР» 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pacing w:before="5"/>
        <w:rPr>
          <w:color w:val="000000"/>
        </w:rPr>
      </w:pPr>
      <w:r>
        <w:rPr>
          <w:color w:val="000000"/>
        </w:rPr>
        <w:t xml:space="preserve"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http://www.bibliocomplectator.ru/book/?id=40769. «БИБЛИОКОМПЛЕКТАТОР», 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pacing w:before="5"/>
        <w:rPr>
          <w:color w:val="000000"/>
        </w:rPr>
      </w:pPr>
      <w:r>
        <w:rPr>
          <w:color w:val="000000"/>
        </w:rPr>
        <w:t xml:space="preserve"> Малахов, Г.П. Движение, дыхание, закаливание [Текст]: учебное пособие / Г.П. Малахов.— СПб.: Питер, 2012. – </w:t>
      </w:r>
      <w:r>
        <w:rPr>
          <w:color w:val="000000"/>
          <w:spacing w:val="1"/>
        </w:rPr>
        <w:t>313 с.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pacing w:before="5"/>
        <w:rPr>
          <w:color w:val="000000"/>
        </w:rPr>
      </w:pPr>
      <w:r>
        <w:rPr>
          <w:color w:val="000000"/>
          <w:spacing w:val="-5"/>
        </w:rPr>
        <w:t xml:space="preserve">Соковня-Семенова, И.И. Основы здорового образа жизни и первая медицинская </w:t>
      </w:r>
      <w:r>
        <w:rPr>
          <w:color w:val="000000"/>
        </w:rPr>
        <w:t>помощь [Текст]: учебное пособие / И.И. Соковня-Семенова.- М.: 2015. – 54 с.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pacing w:before="5"/>
        <w:rPr>
          <w:color w:val="000000"/>
        </w:rPr>
      </w:pPr>
      <w:r>
        <w:rPr>
          <w:color w:val="000000"/>
          <w:spacing w:val="-2"/>
        </w:rPr>
        <w:t xml:space="preserve">6. Решетников,   Н.В.   Физическая   культура [Текст]:   учеб.   пособие   для   студентов </w:t>
      </w:r>
      <w:r>
        <w:rPr>
          <w:color w:val="000000"/>
        </w:rPr>
        <w:t>учреждений сред. проф. образования / Н.В. Решетников, Ю.Л. Кислицын. – М.: Мастерство, 2014. – 148 с.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pacing w:before="10"/>
        <w:rPr>
          <w:color w:val="000000"/>
        </w:rPr>
      </w:pPr>
      <w:r>
        <w:rPr>
          <w:color w:val="000000"/>
        </w:rPr>
        <w:t>Теория и технология физического воспитания и развития ребенка : учебник / М.М. Борисова. — М. : ИНФРА-М, 2018. — 299 с. + Доп. материалы [Электронный ресурс; Режим доступа http://www.znanium.com]. — (Высшее образование: Бакалавриат). - www.dx.doi.org/10.12737/17751.</w:t>
      </w:r>
    </w:p>
    <w:p w:rsidR="00E44A14" w:rsidRDefault="00ED2E64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pacing w:before="14"/>
        <w:jc w:val="both"/>
        <w:rPr>
          <w:sz w:val="28"/>
          <w:szCs w:val="28"/>
        </w:rPr>
        <w:sectPr w:rsidR="00E44A14">
          <w:headerReference w:type="default" r:id="rId19"/>
          <w:footerReference w:type="default" r:id="rId20"/>
          <w:pgSz w:w="11906" w:h="16838"/>
          <w:pgMar w:top="960" w:right="934" w:bottom="960" w:left="1276" w:header="720" w:footer="720" w:gutter="0"/>
          <w:cols w:space="720"/>
          <w:formProt w:val="0"/>
          <w:docGrid w:linePitch="360"/>
        </w:sectPr>
      </w:pPr>
      <w:r>
        <w:t>Ишмухаметов М.Г. Теория и методика оздоровительно-рекреационной физической культуры и спорта. Йога в физической культуре и спорте [Электронный ресурс]: Учебное пособие. Специальность 050720 – «Физическая культура». Направление подготовки 050100 – «Педагогическое образование». Профиль подготовки – «Физическая культура»/ Ишмухаметов М.Г.— Электрон. текстовые данные.— Пермь: Пермский государственный гуманитарно-педагогический университет, 2014.—16</w:t>
      </w:r>
    </w:p>
    <w:p w:rsidR="00E44A14" w:rsidRDefault="00ED2E64">
      <w:pPr>
        <w:pStyle w:val="1"/>
        <w:numPr>
          <w:ilvl w:val="0"/>
          <w:numId w:val="0"/>
        </w:numPr>
        <w:jc w:val="left"/>
      </w:pPr>
      <w:bookmarkStart w:id="5" w:name="_Toc101444192"/>
      <w:r>
        <w:lastRenderedPageBreak/>
        <w:t>5. КОНТРОЛЬ И ОЦЕНКА РЕЗУЛЬТАТОВ ОСВОЕНИЯ УЧЕБНОГО ПРЕДМЕТА</w:t>
      </w:r>
      <w:bookmarkEnd w:id="5"/>
    </w:p>
    <w:p w:rsidR="00E44A14" w:rsidRDefault="00E44A14"/>
    <w:p w:rsidR="00E44A14" w:rsidRDefault="00E44A14"/>
    <w:tbl>
      <w:tblPr>
        <w:tblpPr w:leftFromText="180" w:rightFromText="180" w:vertAnchor="text" w:horzAnchor="page" w:tblpX="1394" w:tblpY="124"/>
        <w:tblW w:w="9794" w:type="dxa"/>
        <w:tblLayout w:type="fixed"/>
        <w:tblLook w:val="04A0" w:firstRow="1" w:lastRow="0" w:firstColumn="1" w:lastColumn="0" w:noHBand="0" w:noVBand="1"/>
      </w:tblPr>
      <w:tblGrid>
        <w:gridCol w:w="4786"/>
        <w:gridCol w:w="5008"/>
      </w:tblGrid>
      <w:tr w:rsidR="00E44A14">
        <w:trPr>
          <w:tblHeader/>
        </w:trPr>
        <w:tc>
          <w:tcPr>
            <w:tcW w:w="4786" w:type="dxa"/>
          </w:tcPr>
          <w:p w:rsidR="00E44A14" w:rsidRDefault="00ED2E6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bidi="hi-IN"/>
              </w:rPr>
              <w:t>Наименование образовательных результатов ФГОС СОО (предметные результаты – ПР б)</w:t>
            </w:r>
          </w:p>
        </w:tc>
        <w:tc>
          <w:tcPr>
            <w:tcW w:w="5007" w:type="dxa"/>
          </w:tcPr>
          <w:p w:rsidR="00E44A14" w:rsidRDefault="00ED2E6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 w:bidi="hi-IN"/>
              </w:rPr>
              <w:t>Методы оценки</w:t>
            </w:r>
          </w:p>
        </w:tc>
      </w:tr>
      <w:tr w:rsidR="00E44A14">
        <w:tc>
          <w:tcPr>
            <w:tcW w:w="4786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ПРб 01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-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</w:t>
            </w:r>
          </w:p>
        </w:tc>
        <w:tc>
          <w:tcPr>
            <w:tcW w:w="500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Текущий контроль в форме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сдача норм ГТО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самостоятельные работы;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- устный опрос;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Итоговый контроль в форме:</w:t>
            </w:r>
          </w:p>
          <w:p w:rsidR="00E44A14" w:rsidRDefault="00ED2E64">
            <w:pPr>
              <w:widowControl w:val="0"/>
              <w:rPr>
                <w:i/>
                <w:sz w:val="28"/>
              </w:rPr>
            </w:pPr>
            <w:r>
              <w:rPr>
                <w:sz w:val="23"/>
                <w:szCs w:val="23"/>
                <w:lang w:val="en-US" w:bidi="hi-IN"/>
              </w:rPr>
              <w:t>- диф.зачет , зачет</w:t>
            </w:r>
          </w:p>
        </w:tc>
      </w:tr>
      <w:tr w:rsidR="00E44A14">
        <w:tc>
          <w:tcPr>
            <w:tcW w:w="4786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ПРб 02 -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  <w:tc>
          <w:tcPr>
            <w:tcW w:w="500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Текущий контроль в форме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сдача норм ГТО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самостоятельные работы;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- устный опрос;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Итоговый контроль в форме:</w:t>
            </w:r>
          </w:p>
          <w:p w:rsidR="00E44A14" w:rsidRDefault="00ED2E64">
            <w:pPr>
              <w:widowControl w:val="0"/>
              <w:rPr>
                <w:sz w:val="28"/>
              </w:rPr>
            </w:pPr>
            <w:r>
              <w:rPr>
                <w:sz w:val="23"/>
                <w:szCs w:val="23"/>
                <w:lang w:val="en-US" w:bidi="hi-IN"/>
              </w:rPr>
              <w:t>- диф.зачет , зачет</w:t>
            </w:r>
          </w:p>
        </w:tc>
      </w:tr>
      <w:tr w:rsidR="00E44A14">
        <w:tc>
          <w:tcPr>
            <w:tcW w:w="4786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ПРб 03 -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500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Текущий контроль в форме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сдача норм ГТО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самостоятельные работы;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- устный опрос;</w:t>
            </w:r>
          </w:p>
          <w:p w:rsidR="00E44A14" w:rsidRDefault="00ED2E64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bidi="hi-IN"/>
              </w:rPr>
              <w:t>Итоговый контроль в форме:</w:t>
            </w:r>
          </w:p>
          <w:p w:rsidR="00E44A14" w:rsidRDefault="00ED2E64">
            <w:pPr>
              <w:widowControl w:val="0"/>
              <w:rPr>
                <w:sz w:val="28"/>
              </w:rPr>
            </w:pPr>
            <w:r>
              <w:rPr>
                <w:sz w:val="23"/>
                <w:szCs w:val="23"/>
                <w:lang w:val="en-US" w:bidi="hi-IN"/>
              </w:rPr>
              <w:t>диф.зачет , зачет</w:t>
            </w:r>
          </w:p>
        </w:tc>
      </w:tr>
      <w:tr w:rsidR="00E44A14">
        <w:tc>
          <w:tcPr>
            <w:tcW w:w="4786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ПРб 04 -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  <w:tc>
          <w:tcPr>
            <w:tcW w:w="500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Текущий контроль в форме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сдача норм ГТО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самостоятельные работы;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- устный опрос;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Итоговый контроль в форме:</w:t>
            </w:r>
          </w:p>
          <w:p w:rsidR="00E44A14" w:rsidRDefault="00ED2E64">
            <w:pPr>
              <w:widowControl w:val="0"/>
              <w:rPr>
                <w:sz w:val="28"/>
              </w:rPr>
            </w:pPr>
            <w:r>
              <w:rPr>
                <w:sz w:val="23"/>
                <w:szCs w:val="23"/>
                <w:lang w:val="en-US" w:bidi="hi-IN"/>
              </w:rPr>
              <w:t>- диф.зачет , зачет</w:t>
            </w:r>
          </w:p>
        </w:tc>
      </w:tr>
      <w:tr w:rsidR="00E44A14">
        <w:tc>
          <w:tcPr>
            <w:tcW w:w="4786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ПРб 05 -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500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Текущий контроль в форме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сдача норм ГТО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самостоятельные работы;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- устный опрос;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Итоговый контроль в форме:</w:t>
            </w:r>
          </w:p>
          <w:p w:rsidR="00E44A14" w:rsidRDefault="00ED2E64">
            <w:pPr>
              <w:widowControl w:val="0"/>
              <w:rPr>
                <w:sz w:val="28"/>
              </w:rPr>
            </w:pPr>
            <w:r>
              <w:rPr>
                <w:sz w:val="23"/>
                <w:szCs w:val="23"/>
                <w:lang w:val="en-US" w:bidi="hi-IN"/>
              </w:rPr>
              <w:t>- диф.зачет , зачет</w:t>
            </w:r>
          </w:p>
        </w:tc>
      </w:tr>
    </w:tbl>
    <w:p w:rsidR="00E44A14" w:rsidRDefault="00E44A14">
      <w:pPr>
        <w:pStyle w:val="1"/>
        <w:rPr>
          <w:bCs/>
        </w:rPr>
      </w:pPr>
    </w:p>
    <w:p w:rsidR="00E44A14" w:rsidRDefault="00E44A14">
      <w:bookmarkStart w:id="6" w:name="_Toc100334991"/>
      <w:bookmarkEnd w:id="6"/>
    </w:p>
    <w:p w:rsidR="00E44A14" w:rsidRDefault="00ED2E64">
      <w:pPr>
        <w:rPr>
          <w:b/>
          <w:sz w:val="28"/>
        </w:rPr>
      </w:pPr>
      <w:bookmarkStart w:id="7" w:name="_Toc1003349911"/>
      <w:bookmarkEnd w:id="7"/>
      <w:r>
        <w:br w:type="page"/>
      </w:r>
    </w:p>
    <w:p w:rsidR="00E44A14" w:rsidRDefault="00ED2E64">
      <w:pPr>
        <w:pStyle w:val="1"/>
        <w:rPr>
          <w:b w:val="0"/>
          <w:sz w:val="24"/>
        </w:rPr>
      </w:pPr>
      <w:bookmarkStart w:id="8" w:name="_Toc101444195"/>
      <w:r>
        <w:rPr>
          <w:b w:val="0"/>
          <w:bCs/>
          <w:szCs w:val="28"/>
        </w:rPr>
        <w:lastRenderedPageBreak/>
        <w:t xml:space="preserve">                                                                                            </w:t>
      </w:r>
      <w:r>
        <w:rPr>
          <w:b w:val="0"/>
          <w:sz w:val="24"/>
        </w:rPr>
        <w:t>Приложение 1</w:t>
      </w:r>
    </w:p>
    <w:p w:rsidR="00E44A14" w:rsidRDefault="00ED2E64">
      <w:pPr>
        <w:keepNext/>
        <w:jc w:val="center"/>
        <w:rPr>
          <w:lang w:eastAsia="ru-RU"/>
        </w:rPr>
      </w:pPr>
      <w:bookmarkStart w:id="9" w:name="_Toc106043938"/>
      <w:r>
        <w:rPr>
          <w:bCs/>
          <w:color w:val="000000"/>
          <w:sz w:val="28"/>
          <w:szCs w:val="28"/>
          <w:lang w:eastAsia="ru-RU"/>
        </w:rPr>
        <w:t>Примерная тематика индивидуальных заданий по предмету</w:t>
      </w:r>
      <w:bookmarkEnd w:id="9"/>
    </w:p>
    <w:p w:rsidR="00E44A14" w:rsidRDefault="00E44A14"/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1.Уметь и знать состояние своего здоровья, составлять и проводить индивидуальные занятия двигательной активности. определять уровень собственного здоровья по тестам. 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Уметь составить и провести с группой комплексы упражнений утренней и производственной гимнастики. 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Овладеть элементами техники движений релаксационных, беговых, прыжковых, ходьбы, и в плавании. </w:t>
      </w:r>
    </w:p>
    <w:p w:rsidR="00E44A14" w:rsidRDefault="00ED2E6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Способы контроля и оценки индивидуального физического развития и физической подготовленности. 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Уметь составить комплексы физических упражнений для восстановления работоспособности после умственного и физического утомления. 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Уметь применять на практике приемы массажа и самомассажа. 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Овладеть техникой спортивных игр по одному из избранных видов. </w:t>
      </w:r>
    </w:p>
    <w:p w:rsidR="00E44A14" w:rsidRDefault="00ED2E64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Повышать аэробную выносливость с использованием циклических видов спорта (терренкур, кроссовая). </w:t>
      </w:r>
    </w:p>
    <w:p w:rsidR="00E44A14" w:rsidRDefault="00ED2E6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Овладеть системой дыхательных упражнений в процессе выполнения движений, для повышения работоспособности, при выполнении релаксационных упражнений. </w:t>
      </w:r>
    </w:p>
    <w:p w:rsidR="00E44A14" w:rsidRDefault="00ED2E6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11.Правила и способы планирования системы индивидуальных занятий физическими упражнениями различной направленности. </w:t>
      </w:r>
    </w:p>
    <w:p w:rsidR="00E44A14" w:rsidRDefault="00E44A14"/>
    <w:p w:rsidR="00E44A14" w:rsidRDefault="00E44A14">
      <w:pPr>
        <w:pStyle w:val="Default"/>
        <w:rPr>
          <w:color w:val="auto"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1"/>
        <w:rPr>
          <w:b w:val="0"/>
          <w:sz w:val="24"/>
        </w:rPr>
      </w:pPr>
    </w:p>
    <w:p w:rsidR="00E44A14" w:rsidRDefault="00E44A14"/>
    <w:p w:rsidR="00E44A14" w:rsidRDefault="00E44A14"/>
    <w:p w:rsidR="00E44A14" w:rsidRDefault="00E44A14"/>
    <w:p w:rsidR="00E44A14" w:rsidRDefault="00E44A14"/>
    <w:p w:rsidR="00E44A14" w:rsidRDefault="00E44A14"/>
    <w:p w:rsidR="00E44A14" w:rsidRDefault="00E44A14"/>
    <w:p w:rsidR="00E44A14" w:rsidRDefault="00E44A14"/>
    <w:p w:rsidR="00E44A14" w:rsidRDefault="00E44A14"/>
    <w:p w:rsidR="00E44A14" w:rsidRDefault="00E44A14"/>
    <w:p w:rsidR="00E44A14" w:rsidRDefault="00E44A14">
      <w:pPr>
        <w:pStyle w:val="1"/>
        <w:rPr>
          <w:b w:val="0"/>
          <w:sz w:val="24"/>
        </w:rPr>
      </w:pPr>
    </w:p>
    <w:p w:rsidR="00E44A14" w:rsidRDefault="00E44A14">
      <w:pPr>
        <w:pStyle w:val="1"/>
        <w:rPr>
          <w:b w:val="0"/>
          <w:sz w:val="24"/>
        </w:rPr>
      </w:pPr>
    </w:p>
    <w:p w:rsidR="00E44A14" w:rsidRDefault="00E44A14">
      <w:pPr>
        <w:pStyle w:val="1"/>
        <w:rPr>
          <w:b w:val="0"/>
          <w:sz w:val="24"/>
        </w:rPr>
      </w:pPr>
    </w:p>
    <w:p w:rsidR="00E44A14" w:rsidRDefault="00E44A14">
      <w:pPr>
        <w:pStyle w:val="1"/>
        <w:rPr>
          <w:b w:val="0"/>
          <w:sz w:val="24"/>
        </w:rPr>
      </w:pPr>
    </w:p>
    <w:p w:rsidR="00E44A14" w:rsidRDefault="00ED2E64">
      <w:pPr>
        <w:pStyle w:val="1"/>
        <w:jc w:val="right"/>
        <w:rPr>
          <w:b w:val="0"/>
          <w:sz w:val="24"/>
        </w:rPr>
      </w:pPr>
      <w:r>
        <w:rPr>
          <w:b w:val="0"/>
          <w:sz w:val="24"/>
        </w:rPr>
        <w:t xml:space="preserve"> Приложение </w:t>
      </w:r>
      <w:bookmarkEnd w:id="8"/>
      <w:r>
        <w:rPr>
          <w:b w:val="0"/>
          <w:sz w:val="24"/>
        </w:rPr>
        <w:t>2</w:t>
      </w:r>
      <w:bookmarkStart w:id="10" w:name="_Toc101444196"/>
    </w:p>
    <w:p w:rsidR="00E44A14" w:rsidRDefault="00E44A14">
      <w:pPr>
        <w:pStyle w:val="1"/>
      </w:pPr>
    </w:p>
    <w:p w:rsidR="00E44A14" w:rsidRDefault="00ED2E64">
      <w:pPr>
        <w:pStyle w:val="1"/>
      </w:pPr>
      <w:r>
        <w:t>Синхронизация образовательных результатов ФГОС СОО и ФГОС СПО</w:t>
      </w:r>
      <w:bookmarkEnd w:id="10"/>
    </w:p>
    <w:p w:rsidR="00E44A14" w:rsidRDefault="00E44A14">
      <w:pPr>
        <w:pStyle w:val="aff3"/>
        <w:ind w:left="1222"/>
        <w:jc w:val="center"/>
        <w:rPr>
          <w:b/>
          <w:sz w:val="28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110"/>
        <w:gridCol w:w="3548"/>
        <w:gridCol w:w="3537"/>
      </w:tblGrid>
      <w:tr w:rsidR="00E44A14">
        <w:trPr>
          <w:tblHeader/>
        </w:trPr>
        <w:tc>
          <w:tcPr>
            <w:tcW w:w="3110" w:type="dxa"/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>Наименование ОК, ПК согласно ФГОС СПО</w:t>
            </w:r>
          </w:p>
        </w:tc>
        <w:tc>
          <w:tcPr>
            <w:tcW w:w="3548" w:type="dxa"/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>Наименование личностных результатов (ЛР)</w:t>
            </w:r>
          </w:p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>согласно ФГОС СОО</w:t>
            </w:r>
          </w:p>
        </w:tc>
        <w:tc>
          <w:tcPr>
            <w:tcW w:w="3537" w:type="dxa"/>
          </w:tcPr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>Наименование метапредметных (МР)</w:t>
            </w:r>
          </w:p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>результатов</w:t>
            </w:r>
          </w:p>
          <w:p w:rsidR="00E44A14" w:rsidRDefault="00ED2E64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bidi="hi-IN"/>
              </w:rPr>
              <w:t xml:space="preserve"> согласно ФГОС СОО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04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01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выбирать успешные стратегии в различных ситуациях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09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03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09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09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09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      </w:r>
            <w:r>
              <w:rPr>
                <w:sz w:val="23"/>
                <w:szCs w:val="23"/>
                <w:lang w:bidi="hi-IN"/>
              </w:rPr>
              <w:lastRenderedPageBreak/>
              <w:t>общественной деятельности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lastRenderedPageBreak/>
              <w:t>МР 04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</w:t>
            </w:r>
            <w:r>
              <w:rPr>
                <w:sz w:val="23"/>
                <w:szCs w:val="23"/>
                <w:lang w:bidi="hi-IN"/>
              </w:rPr>
              <w:lastRenderedPageBreak/>
              <w:t>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09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05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07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08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05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05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сформированность основ саморазвития и самовоспитания в соответствии с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01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выбирать успешные стратегии в различных ситуациях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04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lastRenderedPageBreak/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E44A14">
        <w:tc>
          <w:tcPr>
            <w:tcW w:w="3110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lastRenderedPageBreak/>
              <w:t>ОК 10. Соблюдать основы здорового образа жизни, требования охраны труда.</w:t>
            </w:r>
          </w:p>
          <w:p w:rsidR="00E44A14" w:rsidRDefault="00E44A14">
            <w:pPr>
              <w:widowControl w:val="0"/>
            </w:pPr>
          </w:p>
        </w:tc>
        <w:tc>
          <w:tcPr>
            <w:tcW w:w="3548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11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ЛР 12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353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МР 09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</w:tbl>
    <w:p w:rsidR="00E44A14" w:rsidRDefault="00E44A14">
      <w:pPr>
        <w:rPr>
          <w:i/>
          <w:sz w:val="28"/>
        </w:rPr>
      </w:pPr>
    </w:p>
    <w:p w:rsidR="00E44A14" w:rsidRDefault="00ED2E64">
      <w:pPr>
        <w:rPr>
          <w:i/>
          <w:sz w:val="28"/>
        </w:rPr>
      </w:pPr>
      <w:r>
        <w:rPr>
          <w:sz w:val="28"/>
          <w:szCs w:val="28"/>
          <w:shd w:val="clear" w:color="auto" w:fill="FFFFFF"/>
        </w:rPr>
        <w:t>С учетом профиля обучения, уровня освоения общеобразовательной дисциплины «Физическая культура» и профессиональной направленности образовательной программы</w:t>
      </w:r>
      <w:r>
        <w:rPr>
          <w:i/>
          <w:sz w:val="28"/>
        </w:rPr>
        <w:t xml:space="preserve"> </w:t>
      </w:r>
      <w:r>
        <w:rPr>
          <w:sz w:val="28"/>
        </w:rPr>
        <w:t>по специальности</w:t>
      </w:r>
      <w:r>
        <w:rPr>
          <w:i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40.02.01. Право и организация социального обеспечения.</w:t>
      </w:r>
    </w:p>
    <w:p w:rsidR="00E44A14" w:rsidRDefault="00E44A14">
      <w:pPr>
        <w:rPr>
          <w:color w:val="000000" w:themeColor="text1"/>
          <w:sz w:val="28"/>
          <w:szCs w:val="28"/>
        </w:rPr>
      </w:pPr>
    </w:p>
    <w:tbl>
      <w:tblPr>
        <w:tblW w:w="96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30"/>
        <w:gridCol w:w="2104"/>
        <w:gridCol w:w="5072"/>
      </w:tblGrid>
      <w:tr w:rsidR="00E44A14">
        <w:trPr>
          <w:trHeight w:val="887"/>
        </w:trPr>
        <w:tc>
          <w:tcPr>
            <w:tcW w:w="2430" w:type="dxa"/>
          </w:tcPr>
          <w:p w:rsidR="00E44A14" w:rsidRDefault="00ED2E64">
            <w:pPr>
              <w:widowControl w:val="0"/>
              <w:ind w:right="475"/>
              <w:contextualSpacing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№ раздела, темы</w:t>
            </w:r>
          </w:p>
        </w:tc>
        <w:tc>
          <w:tcPr>
            <w:tcW w:w="2104" w:type="dxa"/>
          </w:tcPr>
          <w:p w:rsidR="00E44A14" w:rsidRDefault="00ED2E64">
            <w:pPr>
              <w:widowControl w:val="0"/>
              <w:contextualSpacing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Коды образовательных результатов</w:t>
            </w:r>
          </w:p>
          <w:p w:rsidR="00E44A14" w:rsidRDefault="00ED2E64">
            <w:pPr>
              <w:widowControl w:val="0"/>
              <w:contextualSpacing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(ЛР, МР, ПР, ОК, ПК)</w:t>
            </w:r>
          </w:p>
        </w:tc>
        <w:tc>
          <w:tcPr>
            <w:tcW w:w="5072" w:type="dxa"/>
          </w:tcPr>
          <w:p w:rsidR="00E44A14" w:rsidRDefault="00ED2E64">
            <w:pPr>
              <w:widowControl w:val="0"/>
              <w:contextualSpacing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Варианты междисциплинарных заданий</w:t>
            </w:r>
          </w:p>
        </w:tc>
      </w:tr>
      <w:tr w:rsidR="00E44A14">
        <w:trPr>
          <w:trHeight w:val="274"/>
        </w:trPr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Раздел № 1.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Cs/>
              </w:rPr>
              <w:t>Физическая культура как область знаний</w:t>
            </w:r>
          </w:p>
          <w:p w:rsidR="00E44A14" w:rsidRDefault="00E44A14">
            <w:pPr>
              <w:widowControl w:val="0"/>
              <w:contextualSpacing/>
              <w:rPr>
                <w:bCs/>
              </w:rPr>
            </w:pPr>
          </w:p>
          <w:p w:rsidR="00E44A14" w:rsidRDefault="00ED2E64">
            <w:pPr>
              <w:widowControl w:val="0"/>
              <w:contextualSpacing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Тема № 1</w:t>
            </w:r>
            <w:r>
              <w:rPr>
                <w:rFonts w:eastAsia="Calibri"/>
                <w:bCs/>
                <w:iCs/>
                <w:color w:val="000000" w:themeColor="text1"/>
              </w:rPr>
              <w:t xml:space="preserve"> Основы самоконтроля индивидуальных </w:t>
            </w:r>
            <w:r>
              <w:rPr>
                <w:rFonts w:eastAsia="Calibri"/>
                <w:bCs/>
                <w:iCs/>
                <w:color w:val="000000" w:themeColor="text1"/>
              </w:rPr>
              <w:lastRenderedPageBreak/>
              <w:t>показателей здоровья, умственной и физической работоспособности, физического развития и физических качеств</w:t>
            </w:r>
          </w:p>
        </w:tc>
        <w:tc>
          <w:tcPr>
            <w:tcW w:w="2104" w:type="dxa"/>
          </w:tcPr>
          <w:p w:rsidR="00E44A14" w:rsidRDefault="00E44A14">
            <w:pPr>
              <w:widowControl w:val="0"/>
              <w:contextualSpacing/>
              <w:rPr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iCs/>
              </w:rPr>
            </w:pPr>
          </w:p>
          <w:p w:rsidR="00E44A14" w:rsidRDefault="00ED2E64">
            <w:pPr>
              <w:widowControl w:val="0"/>
              <w:contextualSpacing/>
              <w:rPr>
                <w:iCs/>
              </w:rPr>
            </w:pPr>
            <w:r>
              <w:rPr>
                <w:iCs/>
              </w:rPr>
              <w:t>ОК 02; ОК 05</w:t>
            </w:r>
          </w:p>
          <w:p w:rsidR="00E44A14" w:rsidRDefault="00ED2E64">
            <w:pPr>
              <w:widowControl w:val="0"/>
              <w:contextualSpacing/>
              <w:rPr>
                <w:iCs/>
              </w:rPr>
            </w:pPr>
            <w:r>
              <w:rPr>
                <w:iCs/>
              </w:rPr>
              <w:t>МР 01.;МР 05;</w:t>
            </w:r>
          </w:p>
          <w:p w:rsidR="00E44A14" w:rsidRDefault="00ED2E64">
            <w:pPr>
              <w:widowControl w:val="0"/>
              <w:contextualSpacing/>
              <w:rPr>
                <w:iCs/>
              </w:rPr>
            </w:pPr>
            <w:r>
              <w:t xml:space="preserve">ЛР05; ЛР 09, ЛР </w:t>
            </w:r>
            <w:r>
              <w:lastRenderedPageBreak/>
              <w:t>13; ПРб 01</w:t>
            </w:r>
            <w:r>
              <w:rPr>
                <w:iCs/>
              </w:rPr>
              <w:t>; ПРб 03.</w:t>
            </w:r>
          </w:p>
        </w:tc>
        <w:tc>
          <w:tcPr>
            <w:tcW w:w="5072" w:type="dxa"/>
          </w:tcPr>
          <w:p w:rsidR="00E44A14" w:rsidRDefault="00E44A14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</w:rPr>
            </w:pPr>
          </w:p>
          <w:p w:rsidR="00E44A14" w:rsidRDefault="00E44A14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</w:rPr>
            </w:pPr>
          </w:p>
          <w:p w:rsidR="00E44A14" w:rsidRDefault="00E44A14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</w:rPr>
            </w:pPr>
          </w:p>
          <w:p w:rsidR="00E44A14" w:rsidRDefault="00E44A14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</w:rPr>
            </w:pPr>
          </w:p>
          <w:p w:rsidR="00E44A14" w:rsidRDefault="00ED2E64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Задания, ориентированные на оценку освоения знаний об </w:t>
            </w:r>
            <w:r>
              <w:rPr>
                <w:bCs/>
                <w:iCs/>
                <w:color w:val="000000"/>
              </w:rPr>
              <w:t xml:space="preserve">индивидуальных показателях здоровья, умственной и физической </w:t>
            </w:r>
            <w:r>
              <w:rPr>
                <w:bCs/>
                <w:iCs/>
                <w:color w:val="000000"/>
              </w:rPr>
              <w:lastRenderedPageBreak/>
              <w:t>работоспособности в режиме рабочего дня при выполнении видов работ в соответствии с профессиональной деятельностью:</w:t>
            </w:r>
          </w:p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определение индивидуальныхпоказателей для осуществления самоконтроля за физической работоспособностью в режиме рабочего дня при выполнении работ с учетом специфики вида профессиональной деятельности;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определение индивидуальных показателей для осуществления самоконтроля за физической работоспособностью в режиме рабочего дня при выполнении работ по обеспечению деятельности учреждений социальной защиты населения и органов Пенсионного фонда Российской Федерации;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rFonts w:eastAsia="Calibri"/>
                <w:bCs/>
                <w:iCs/>
                <w:color w:val="000000" w:themeColor="text1"/>
              </w:rPr>
            </w:pPr>
            <w:r>
              <w:rPr>
                <w:rFonts w:eastAsia="Calibri"/>
                <w:bCs/>
                <w:iCs/>
                <w:color w:val="000000" w:themeColor="text1"/>
              </w:rPr>
              <w:t>-  определение методов самоконтроля за индивидуальными показателями физической работоспособности в режиме рабочего дня при выполнении работ с учетом специфики вида профессиональной деятельности;</w:t>
            </w:r>
          </w:p>
        </w:tc>
      </w:tr>
      <w:tr w:rsidR="00E44A14">
        <w:trPr>
          <w:trHeight w:val="887"/>
        </w:trPr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/>
                <w:bCs/>
              </w:rPr>
              <w:lastRenderedPageBreak/>
              <w:t>Тема № 2</w:t>
            </w:r>
            <w:r>
              <w:rPr>
                <w:bCs/>
                <w:iCs/>
              </w:rPr>
              <w:t xml:space="preserve"> Физическая культура в профессиональной деятельности</w:t>
            </w:r>
          </w:p>
          <w:p w:rsidR="00E44A14" w:rsidRDefault="00E44A14">
            <w:pPr>
              <w:widowControl w:val="0"/>
              <w:contextualSpacing/>
              <w:rPr>
                <w:b/>
              </w:rPr>
            </w:pPr>
          </w:p>
        </w:tc>
        <w:tc>
          <w:tcPr>
            <w:tcW w:w="2104" w:type="dxa"/>
          </w:tcPr>
          <w:p w:rsidR="00E44A14" w:rsidRDefault="00ED2E64">
            <w:pPr>
              <w:widowControl w:val="0"/>
              <w:contextualSpacing/>
              <w:rPr>
                <w:iCs/>
              </w:rPr>
            </w:pPr>
            <w:r>
              <w:rPr>
                <w:iCs/>
              </w:rPr>
              <w:t>ОК 02; ОК 10</w:t>
            </w:r>
          </w:p>
          <w:p w:rsidR="00E44A14" w:rsidRDefault="00ED2E64">
            <w:pPr>
              <w:widowControl w:val="0"/>
              <w:contextualSpacing/>
            </w:pPr>
            <w:r>
              <w:t>ЛР05; ЛР 11; ЛР 13.</w:t>
            </w:r>
          </w:p>
          <w:p w:rsidR="00E44A14" w:rsidRDefault="00ED2E64">
            <w:pPr>
              <w:widowControl w:val="0"/>
              <w:contextualSpacing/>
            </w:pPr>
            <w:r>
              <w:t>МР 01.;МР 05;</w:t>
            </w:r>
          </w:p>
          <w:p w:rsidR="00E44A14" w:rsidRDefault="00ED2E64">
            <w:pPr>
              <w:widowControl w:val="0"/>
              <w:contextualSpacing/>
            </w:pPr>
            <w:r>
              <w:t>ПРб 01; ПРб 02;</w:t>
            </w:r>
          </w:p>
          <w:p w:rsidR="00E44A14" w:rsidRDefault="00ED2E64">
            <w:pPr>
              <w:widowControl w:val="0"/>
              <w:contextualSpacing/>
              <w:rPr>
                <w:iCs/>
              </w:rPr>
            </w:pPr>
            <w:r>
              <w:t>ПРб 04;ПРб 10.</w:t>
            </w:r>
          </w:p>
        </w:tc>
        <w:tc>
          <w:tcPr>
            <w:tcW w:w="5072" w:type="dxa"/>
          </w:tcPr>
          <w:p w:rsidR="00E44A14" w:rsidRDefault="00ED2E64">
            <w:pPr>
              <w:widowControl w:val="0"/>
              <w:jc w:val="both"/>
              <w:rPr>
                <w:rFonts w:eastAsia="Calibri"/>
                <w:bCs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 xml:space="preserve">Задания, ориентированные на оценку освоения знаний о </w:t>
            </w:r>
            <w:r>
              <w:rPr>
                <w:rFonts w:eastAsia="Calibri"/>
                <w:bCs/>
                <w:iCs/>
                <w:color w:val="000000" w:themeColor="text1"/>
              </w:rPr>
              <w:t>факторах риска для здоровья в профессиональной деятельности, о рациональной организации труда и оптимальном двигательном режиме как факторе сохранения и укрепления здоровья в профессиональной деятельности, о роли и значении форм организации физической культуры в оптимизации работоспособности, в том числе, при выполнении работ в соответствии с видом профессиональной деятельности:</w:t>
            </w:r>
          </w:p>
          <w:p w:rsidR="00E44A14" w:rsidRDefault="00ED2E64">
            <w:pPr>
              <w:widowControl w:val="0"/>
              <w:jc w:val="both"/>
              <w:rPr>
                <w:rFonts w:eastAsia="Calibri"/>
                <w:bCs/>
                <w:iCs/>
                <w:color w:val="000000" w:themeColor="text1"/>
              </w:rPr>
            </w:pPr>
            <w:r>
              <w:rPr>
                <w:rFonts w:eastAsia="Calibri"/>
                <w:bCs/>
                <w:iCs/>
                <w:color w:val="000000" w:themeColor="text1"/>
              </w:rPr>
              <w:t>- составление режима двигательной активности с учетом специфики профессиональной деятельности;</w:t>
            </w:r>
          </w:p>
          <w:p w:rsidR="00E44A14" w:rsidRDefault="00ED2E64">
            <w:pPr>
              <w:widowControl w:val="0"/>
              <w:jc w:val="both"/>
              <w:rPr>
                <w:rFonts w:eastAsia="Calibri"/>
                <w:bCs/>
                <w:iCs/>
                <w:color w:val="000000" w:themeColor="text1"/>
              </w:rPr>
            </w:pPr>
            <w:r>
              <w:rPr>
                <w:rFonts w:eastAsia="Calibri"/>
                <w:bCs/>
                <w:iCs/>
                <w:color w:val="000000" w:themeColor="text1"/>
              </w:rPr>
              <w:t>- выполнение индивидуального междисциплинарного проекта:«Влияние неблагоприятных факторов профессиональной деятельности на организм человека»;</w:t>
            </w:r>
          </w:p>
          <w:p w:rsidR="00E44A14" w:rsidRDefault="00ED2E64">
            <w:pPr>
              <w:widowControl w:val="0"/>
              <w:jc w:val="both"/>
              <w:rPr>
                <w:rFonts w:eastAsia="Calibri"/>
                <w:bCs/>
                <w:iCs/>
                <w:color w:val="000000" w:themeColor="text1"/>
              </w:rPr>
            </w:pPr>
            <w:r>
              <w:rPr>
                <w:rFonts w:eastAsia="Calibri"/>
                <w:bCs/>
                <w:iCs/>
                <w:color w:val="000000" w:themeColor="text1"/>
              </w:rPr>
              <w:t>- определение значения и возможностей форм и видовфизкультурной деятельности в оптимизации работоспособности, при выполнении работ в соответствии с видом профессиональной деятельности</w:t>
            </w:r>
          </w:p>
        </w:tc>
      </w:tr>
      <w:tr w:rsidR="00E44A14"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Тема № 3</w:t>
            </w:r>
          </w:p>
          <w:p w:rsidR="00E44A14" w:rsidRDefault="00ED2E64">
            <w:pPr>
              <w:widowControl w:val="0"/>
              <w:contextualSpacing/>
              <w:rPr>
                <w:rFonts w:eastAsia="Calibri"/>
                <w:color w:val="000000" w:themeColor="text1"/>
              </w:rPr>
            </w:pPr>
            <w:r>
              <w:rPr>
                <w:bCs/>
                <w:iCs/>
              </w:rPr>
              <w:t>Профессионально-прикладная физическая подготовка</w:t>
            </w:r>
          </w:p>
        </w:tc>
        <w:tc>
          <w:tcPr>
            <w:tcW w:w="2104" w:type="dxa"/>
          </w:tcPr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ОК 02, ОК 08;</w:t>
            </w:r>
          </w:p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МР 01.;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Cs/>
              </w:rPr>
              <w:t>ЛР 09; ЛР 05</w:t>
            </w:r>
          </w:p>
          <w:p w:rsidR="00E44A14" w:rsidRDefault="00ED2E64">
            <w:pPr>
              <w:widowControl w:val="0"/>
              <w:contextualSpacing/>
              <w:jc w:val="both"/>
            </w:pPr>
            <w:r>
              <w:rPr>
                <w:bCs/>
              </w:rPr>
              <w:t>ПРб 01;</w:t>
            </w:r>
            <w:r>
              <w:rPr>
                <w:bCs/>
                <w:iCs/>
              </w:rPr>
              <w:t>ПРб 02</w:t>
            </w:r>
          </w:p>
        </w:tc>
        <w:tc>
          <w:tcPr>
            <w:tcW w:w="5072" w:type="dxa"/>
          </w:tcPr>
          <w:p w:rsidR="00E44A14" w:rsidRDefault="00ED2E64">
            <w:pPr>
              <w:widowControl w:val="0"/>
              <w:shd w:val="clear" w:color="auto" w:fill="FFFFFF"/>
              <w:contextualSpacing/>
              <w:jc w:val="both"/>
            </w:pPr>
            <w:r>
              <w:t xml:space="preserve">Задания, ориентированные на оценку освоения умения определять профессионально-значимые </w:t>
            </w:r>
            <w:r>
              <w:rPr>
                <w:bCs/>
                <w:iCs/>
              </w:rPr>
              <w:t xml:space="preserve">знания и умения, а также </w:t>
            </w:r>
            <w:r>
              <w:t>физические и психические качества.</w:t>
            </w:r>
          </w:p>
          <w:p w:rsidR="00E44A14" w:rsidRDefault="00ED2E64">
            <w:pPr>
              <w:widowControl w:val="0"/>
              <w:shd w:val="clear" w:color="auto" w:fill="FFFFFF"/>
              <w:contextualSpacing/>
              <w:jc w:val="both"/>
            </w:pPr>
            <w:r>
              <w:t>- составление профессиограммы;</w:t>
            </w:r>
          </w:p>
          <w:p w:rsidR="00E44A14" w:rsidRDefault="00ED2E64">
            <w:pPr>
              <w:widowControl w:val="0"/>
              <w:shd w:val="clear" w:color="auto" w:fill="FFFFFF"/>
              <w:contextualSpacing/>
              <w:jc w:val="both"/>
              <w:rPr>
                <w:bCs/>
                <w:iCs/>
              </w:rPr>
            </w:pPr>
            <w:r>
              <w:t xml:space="preserve">- определение содержанияправовой подготовки </w:t>
            </w:r>
            <w:r>
              <w:rPr>
                <w:bCs/>
                <w:iCs/>
              </w:rPr>
              <w:t>юриста;</w:t>
            </w:r>
          </w:p>
          <w:p w:rsidR="00E44A14" w:rsidRDefault="00ED2E64">
            <w:pPr>
              <w:widowControl w:val="0"/>
              <w:shd w:val="clear" w:color="auto" w:fill="FFFFFF"/>
              <w:contextualSpacing/>
              <w:jc w:val="both"/>
            </w:pPr>
            <w:r>
              <w:rPr>
                <w:bCs/>
                <w:iCs/>
              </w:rPr>
              <w:t xml:space="preserve">- определение значимых физических и </w:t>
            </w:r>
            <w:r>
              <w:rPr>
                <w:bCs/>
                <w:iCs/>
              </w:rPr>
              <w:lastRenderedPageBreak/>
              <w:t>психических качеств с учётом специфики вида профессиональной деятельности</w:t>
            </w:r>
          </w:p>
        </w:tc>
      </w:tr>
      <w:tr w:rsidR="00E44A14"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lastRenderedPageBreak/>
              <w:t>Раздел № 4.</w:t>
            </w:r>
          </w:p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Организация самостоятельных занятий оздоровительной физической культурой</w:t>
            </w:r>
          </w:p>
          <w:p w:rsidR="00E44A14" w:rsidRDefault="00E44A14">
            <w:pPr>
              <w:widowControl w:val="0"/>
              <w:contextualSpacing/>
              <w:rPr>
                <w:bCs/>
              </w:rPr>
            </w:pPr>
          </w:p>
          <w:p w:rsidR="00E44A14" w:rsidRDefault="00ED2E64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Тема № 5</w:t>
            </w:r>
          </w:p>
          <w:p w:rsidR="00E44A14" w:rsidRDefault="00ED2E64">
            <w:pPr>
              <w:widowControl w:val="0"/>
              <w:contextualSpacing/>
              <w:rPr>
                <w:rFonts w:eastAsia="Calibri"/>
                <w:color w:val="000000" w:themeColor="text1"/>
              </w:rPr>
            </w:pPr>
            <w:r>
              <w:rPr>
                <w:iCs/>
              </w:rPr>
              <w:t>Подбор упражнений, составление и самостоятельное проведение индивидуальных комплексов упражнений</w:t>
            </w:r>
          </w:p>
        </w:tc>
        <w:tc>
          <w:tcPr>
            <w:tcW w:w="2104" w:type="dxa"/>
          </w:tcPr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44A14">
            <w:pPr>
              <w:widowControl w:val="0"/>
              <w:contextualSpacing/>
              <w:rPr>
                <w:bCs/>
                <w:iCs/>
              </w:rPr>
            </w:pPr>
          </w:p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ОК 02; ОК 08; ОК 05, ОК 10.</w:t>
            </w:r>
          </w:p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ЛР05; ЛР 09, ЛР 11, ЛР 12; ЛР 13.</w:t>
            </w:r>
          </w:p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МР 01;МР 05;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>
              <w:rPr>
                <w:bCs/>
                <w:iCs/>
              </w:rPr>
              <w:t>ПРб 01; ПРб 02;ПРб 03; ПРб 04, ПРб 05</w:t>
            </w:r>
          </w:p>
        </w:tc>
        <w:tc>
          <w:tcPr>
            <w:tcW w:w="5072" w:type="dxa"/>
          </w:tcPr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44A1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</w:p>
          <w:p w:rsidR="00E44A14" w:rsidRDefault="00ED2E64">
            <w:pPr>
              <w:widowControl w:val="0"/>
              <w:contextualSpacing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Задания, ориентированные на оценку освоения умения </w:t>
            </w:r>
            <w:r>
              <w:rPr>
                <w:rFonts w:eastAsia="Calibri"/>
                <w:iCs/>
                <w:color w:val="000000" w:themeColor="text1"/>
              </w:rPr>
              <w:t>подбирать упражнения, составлять и самостоятельно проводить индивидуальные комплексы упражнений: дляфизкультпауз в режиме рабочего дня, вводной и производственной гимнастики, для  профилактики профессиональных заболеваний с учётом специфики профессиональной деятельности:</w:t>
            </w:r>
          </w:p>
          <w:p w:rsidR="00E44A14" w:rsidRDefault="00ED2E6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- выполнение практического (конкурсного) задания в рамках конкурса профессионального мастерства «Физическая культура и профессия»: </w:t>
            </w:r>
            <w:r>
              <w:rPr>
                <w:rFonts w:eastAsia="Calibri"/>
                <w:iCs/>
                <w:color w:val="000000" w:themeColor="text1"/>
              </w:rPr>
              <w:t>составление и выполнение индивидуальных комплексов упражнений:</w:t>
            </w:r>
          </w:p>
          <w:p w:rsidR="00E44A14" w:rsidRDefault="00ED2E6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- физкультпауз в режиме рабочего дня;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-  вводной и производственной гимнастики,</w:t>
            </w:r>
          </w:p>
          <w:p w:rsidR="00E44A14" w:rsidRDefault="00ED2E64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- для профилактики профессиональных заболеваний с учётом специфики специальности</w:t>
            </w:r>
          </w:p>
        </w:tc>
      </w:tr>
      <w:tr w:rsidR="00E44A14"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Тема № 6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iCs/>
              </w:rPr>
              <w:t>Составление планов и самостоятельное проведение занятий</w:t>
            </w:r>
          </w:p>
        </w:tc>
        <w:tc>
          <w:tcPr>
            <w:tcW w:w="2104" w:type="dxa"/>
          </w:tcPr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ОК 08; ОК 05, ОК 10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Cs/>
              </w:rPr>
              <w:t>ЛР 09; ЛР 11; ЛР 12,</w:t>
            </w:r>
          </w:p>
          <w:p w:rsidR="00E44A14" w:rsidRDefault="00ED2E64">
            <w:pPr>
              <w:widowControl w:val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МР 01.;МР 05;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Cs/>
              </w:rPr>
              <w:t>ПРб 01; ПРб 02;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Cs/>
              </w:rPr>
              <w:t>ПРб 03</w:t>
            </w:r>
          </w:p>
          <w:p w:rsidR="00E44A14" w:rsidRDefault="00ED2E64">
            <w:pPr>
              <w:widowControl w:val="0"/>
              <w:contextualSpacing/>
              <w:jc w:val="both"/>
              <w:rPr>
                <w:iCs/>
              </w:rPr>
            </w:pPr>
            <w:r>
              <w:rPr>
                <w:bCs/>
              </w:rPr>
              <w:t>ПРб 04;</w:t>
            </w:r>
            <w:r>
              <w:rPr>
                <w:bCs/>
                <w:iCs/>
              </w:rPr>
              <w:t>ПРб 05;</w:t>
            </w:r>
          </w:p>
        </w:tc>
        <w:tc>
          <w:tcPr>
            <w:tcW w:w="5072" w:type="dxa"/>
          </w:tcPr>
          <w:p w:rsidR="00E44A14" w:rsidRDefault="00ED2E6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Задания, ориентированные на оценку освоения умения </w:t>
            </w:r>
            <w:r>
              <w:rPr>
                <w:bCs/>
                <w:iCs/>
              </w:rPr>
              <w:t>составлять планы занятий и самостоятельно проводить занятия профессионально-прикладной физической подготовкой с учетом специфики профессиональной деятельности:</w:t>
            </w:r>
          </w:p>
          <w:p w:rsidR="00E44A14" w:rsidRDefault="00ED2E6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- выполнение практического (конкурсного) задания в рамках конкурса профессионального мастерства «Физическая культура и профессия»:</w:t>
            </w:r>
          </w:p>
          <w:p w:rsidR="00E44A14" w:rsidRDefault="00ED2E64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bCs/>
              </w:rPr>
              <w:t>-</w:t>
            </w:r>
            <w:r>
              <w:rPr>
                <w:bCs/>
                <w:iCs/>
              </w:rPr>
              <w:t xml:space="preserve"> составление планов и самостоятельное проведение фрагментов занятий профессионально-прикладной физической подготовкой с учетом специфики профессиональной деятельности.</w:t>
            </w:r>
          </w:p>
        </w:tc>
      </w:tr>
      <w:tr w:rsidR="00E44A14"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Тема№7</w:t>
            </w:r>
          </w:p>
          <w:p w:rsidR="00E44A14" w:rsidRDefault="00ED2E64">
            <w:pPr>
              <w:widowControl w:val="0"/>
              <w:contextualSpacing/>
              <w:rPr>
                <w:bCs/>
              </w:rPr>
            </w:pPr>
            <w:r>
              <w:rPr>
                <w:bCs/>
                <w:iCs/>
              </w:rPr>
              <w:t xml:space="preserve">Осуществление контроля за индивидуальными показателями физического развития и физических качеств, здоровья, </w:t>
            </w:r>
            <w:r>
              <w:rPr>
                <w:bCs/>
                <w:iCs/>
              </w:rPr>
              <w:lastRenderedPageBreak/>
              <w:t>умственной и физической работоспособности</w:t>
            </w:r>
          </w:p>
        </w:tc>
        <w:tc>
          <w:tcPr>
            <w:tcW w:w="2104" w:type="dxa"/>
          </w:tcPr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ОК 02; ОК 05, ЛР 09, ЛР 05, ЛР 13.</w:t>
            </w:r>
          </w:p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МР 01.; МР 05,</w:t>
            </w:r>
          </w:p>
          <w:p w:rsidR="00E44A14" w:rsidRDefault="00ED2E64">
            <w:pPr>
              <w:widowControl w:val="0"/>
            </w:pPr>
            <w:r>
              <w:rPr>
                <w:bCs/>
              </w:rPr>
              <w:t>ПРб 01;</w:t>
            </w:r>
            <w:r>
              <w:rPr>
                <w:bCs/>
                <w:iCs/>
              </w:rPr>
              <w:t>ПРб 02</w:t>
            </w:r>
          </w:p>
        </w:tc>
        <w:tc>
          <w:tcPr>
            <w:tcW w:w="5072" w:type="dxa"/>
          </w:tcPr>
          <w:p w:rsidR="00E44A14" w:rsidRDefault="00ED2E6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Задания, ориентированные на оценку освоения умения </w:t>
            </w:r>
            <w:r>
              <w:rPr>
                <w:bCs/>
                <w:iCs/>
              </w:rPr>
              <w:t>осуществлять самоконтроль за индивидуальными</w:t>
            </w:r>
            <w:r>
              <w:rPr>
                <w:bCs/>
              </w:rPr>
              <w:t xml:space="preserve"> показателями здоровья,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проб:</w:t>
            </w:r>
          </w:p>
          <w:p w:rsidR="00E44A14" w:rsidRDefault="00E44A14">
            <w:pPr>
              <w:widowControl w:val="0"/>
              <w:jc w:val="both"/>
              <w:rPr>
                <w:bCs/>
              </w:rPr>
            </w:pPr>
          </w:p>
          <w:p w:rsidR="00E44A14" w:rsidRDefault="00ED2E64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- ведение дневника самоконтроля </w:t>
            </w:r>
            <w:r>
              <w:rPr>
                <w:bCs/>
                <w:iCs/>
              </w:rPr>
              <w:t xml:space="preserve">за </w:t>
            </w:r>
            <w:r>
              <w:rPr>
                <w:bCs/>
                <w:iCs/>
              </w:rPr>
              <w:lastRenderedPageBreak/>
              <w:t>индивидуальными</w:t>
            </w:r>
            <w:r>
              <w:rPr>
                <w:bCs/>
              </w:rPr>
              <w:t xml:space="preserve"> показателями здоровья, умственной и физической работоспособности </w:t>
            </w:r>
            <w:r>
              <w:rPr>
                <w:bCs/>
                <w:iCs/>
              </w:rPr>
              <w:t>при выполнении работ с учетом специфики вида профессиональной деятельности</w:t>
            </w:r>
            <w:r>
              <w:rPr>
                <w:bCs/>
              </w:rPr>
              <w:t>;</w:t>
            </w:r>
          </w:p>
          <w:p w:rsidR="00E44A14" w:rsidRDefault="00ED2E6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- применение </w:t>
            </w:r>
            <w:r>
              <w:rPr>
                <w:bCs/>
                <w:iCs/>
              </w:rPr>
              <w:t>методов самоконтроля за индивидуальными показателями физической работоспособности в режиме рабочего дня при выполнении работ с учетом специфики вида профессиональной деятельности;</w:t>
            </w:r>
          </w:p>
          <w:p w:rsidR="00E44A14" w:rsidRDefault="00E44A14">
            <w:pPr>
              <w:widowControl w:val="0"/>
              <w:jc w:val="both"/>
              <w:rPr>
                <w:bCs/>
              </w:rPr>
            </w:pPr>
          </w:p>
        </w:tc>
      </w:tr>
      <w:tr w:rsidR="00E44A14">
        <w:tc>
          <w:tcPr>
            <w:tcW w:w="2430" w:type="dxa"/>
          </w:tcPr>
          <w:p w:rsidR="00E44A14" w:rsidRDefault="00ED2E64">
            <w:pPr>
              <w:widowControl w:val="0"/>
              <w:contextualSpacing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lastRenderedPageBreak/>
              <w:t>Тема № 8</w:t>
            </w:r>
          </w:p>
          <w:p w:rsidR="00E44A14" w:rsidRDefault="00ED2E64">
            <w:pPr>
              <w:widowControl w:val="0"/>
              <w:contextualSpacing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iCs/>
                <w:color w:val="000000" w:themeColor="text1"/>
              </w:rPr>
              <w:t>Развитие значимых в профессиональной деятельности физических и психических качеств</w:t>
            </w:r>
          </w:p>
        </w:tc>
        <w:tc>
          <w:tcPr>
            <w:tcW w:w="2104" w:type="dxa"/>
          </w:tcPr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02; ОК 08; ОК 05, ОК 10. ЛР05; ЛР 09, ЛР 11, ЛР 12; ЛР 13.</w:t>
            </w:r>
          </w:p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МР 01; МР 05;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ПРб 01; ПРб 02;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>
              <w:rPr>
                <w:bCs/>
                <w:iCs/>
              </w:rPr>
              <w:t>ПРб 03; ПРб 04, ПРб 05</w:t>
            </w:r>
          </w:p>
        </w:tc>
        <w:tc>
          <w:tcPr>
            <w:tcW w:w="5072" w:type="dxa"/>
          </w:tcPr>
          <w:p w:rsidR="00E44A14" w:rsidRDefault="00ED2E64">
            <w:pPr>
              <w:pStyle w:val="aff4"/>
              <w:widowControl w:val="0"/>
              <w:tabs>
                <w:tab w:val="left" w:pos="851"/>
                <w:tab w:val="left" w:pos="1134"/>
              </w:tabs>
              <w:contextualSpacing/>
              <w:rPr>
                <w:lang w:val="ru-RU"/>
              </w:rPr>
            </w:pPr>
            <w:r>
              <w:rPr>
                <w:lang w:val="ru-RU"/>
              </w:rPr>
              <w:t>Задания, ориентированные на оценку профессионально-прикладной физической подготовленности:</w:t>
            </w:r>
          </w:p>
          <w:p w:rsidR="00E44A14" w:rsidRDefault="00E44A14">
            <w:pPr>
              <w:pStyle w:val="aff4"/>
              <w:widowControl w:val="0"/>
              <w:tabs>
                <w:tab w:val="left" w:pos="851"/>
                <w:tab w:val="left" w:pos="1134"/>
              </w:tabs>
              <w:contextualSpacing/>
              <w:rPr>
                <w:lang w:val="ru-RU"/>
              </w:rPr>
            </w:pPr>
          </w:p>
          <w:p w:rsidR="00E44A14" w:rsidRDefault="00ED2E64">
            <w:pPr>
              <w:pStyle w:val="aff4"/>
              <w:widowControl w:val="0"/>
              <w:tabs>
                <w:tab w:val="left" w:pos="851"/>
                <w:tab w:val="left" w:pos="1134"/>
              </w:tabs>
              <w:contextualSpacing/>
              <w:rPr>
                <w:lang w:val="ru-RU"/>
              </w:rPr>
            </w:pPr>
            <w:r>
              <w:rPr>
                <w:lang w:val="ru-RU"/>
              </w:rPr>
              <w:t>-  соревнования по профессионально-прикладной физической подготовке;</w:t>
            </w:r>
          </w:p>
          <w:p w:rsidR="00E44A14" w:rsidRDefault="00ED2E64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t>- контрольное тестирование профессионально-прикладной физической подготовленности.</w:t>
            </w:r>
          </w:p>
        </w:tc>
      </w:tr>
    </w:tbl>
    <w:p w:rsidR="00E44A14" w:rsidRDefault="00E44A14">
      <w:pPr>
        <w:pStyle w:val="3"/>
      </w:pPr>
    </w:p>
    <w:p w:rsidR="00E44A14" w:rsidRDefault="00E44A14">
      <w:pPr>
        <w:rPr>
          <w:i/>
          <w:sz w:val="28"/>
        </w:rPr>
      </w:pPr>
    </w:p>
    <w:p w:rsidR="00E44A14" w:rsidRDefault="00E44A14">
      <w:pPr>
        <w:rPr>
          <w:i/>
          <w:sz w:val="28"/>
        </w:rPr>
      </w:pPr>
    </w:p>
    <w:p w:rsidR="00E44A14" w:rsidRDefault="00ED2E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E44A14" w:rsidRDefault="00ED2E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44A14">
      <w:pPr>
        <w:pStyle w:val="Default"/>
        <w:rPr>
          <w:b/>
          <w:bCs/>
          <w:sz w:val="28"/>
          <w:szCs w:val="28"/>
        </w:rPr>
      </w:pPr>
    </w:p>
    <w:p w:rsidR="00E44A14" w:rsidRDefault="00ED2E64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</w:t>
      </w: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44A14">
      <w:pPr>
        <w:pStyle w:val="Default"/>
        <w:rPr>
          <w:bCs/>
        </w:rPr>
      </w:pPr>
    </w:p>
    <w:p w:rsidR="00E44A14" w:rsidRDefault="00ED2E64">
      <w:pPr>
        <w:pStyle w:val="Default"/>
        <w:jc w:val="right"/>
        <w:rPr>
          <w:bCs/>
        </w:rPr>
      </w:pPr>
      <w:r>
        <w:rPr>
          <w:bCs/>
        </w:rPr>
        <w:t xml:space="preserve"> </w:t>
      </w:r>
    </w:p>
    <w:p w:rsidR="00E44A14" w:rsidRDefault="00E44A14">
      <w:pPr>
        <w:pStyle w:val="Default"/>
        <w:jc w:val="right"/>
        <w:rPr>
          <w:bCs/>
        </w:rPr>
      </w:pPr>
    </w:p>
    <w:p w:rsidR="00E44A14" w:rsidRDefault="00E44A14">
      <w:pPr>
        <w:pStyle w:val="Default"/>
        <w:rPr>
          <w:sz w:val="28"/>
          <w:szCs w:val="28"/>
        </w:rPr>
      </w:pPr>
    </w:p>
    <w:p w:rsidR="00E44A14" w:rsidRDefault="00ED2E6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Преемственность образовательных результатов ФГОС СОО (предметных) с образовательными результатами ФГОС СПО </w:t>
      </w:r>
    </w:p>
    <w:p w:rsidR="00E44A14" w:rsidRDefault="00ED2E64">
      <w:r>
        <w:rPr>
          <w:sz w:val="28"/>
          <w:szCs w:val="28"/>
        </w:rPr>
        <w:t>(профессионально-ориентированная взаимосвязь общеобразовательного предмета с профессией/специальностью)</w:t>
      </w:r>
    </w:p>
    <w:tbl>
      <w:tblPr>
        <w:tblW w:w="95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393"/>
        <w:gridCol w:w="2394"/>
        <w:gridCol w:w="2397"/>
        <w:gridCol w:w="2387"/>
      </w:tblGrid>
      <w:tr w:rsidR="00E44A14">
        <w:tc>
          <w:tcPr>
            <w:tcW w:w="2392" w:type="dxa"/>
          </w:tcPr>
          <w:p w:rsidR="00E44A14" w:rsidRDefault="00ED2E64">
            <w:pPr>
              <w:widowControl w:val="0"/>
            </w:pPr>
            <w:r>
              <w:rPr>
                <w:b/>
                <w:bCs/>
                <w:lang w:bidi="hi-IN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394" w:type="dxa"/>
          </w:tcPr>
          <w:p w:rsidR="00E44A14" w:rsidRDefault="00ED2E64">
            <w:pPr>
              <w:pStyle w:val="Default"/>
              <w:widowControl w:val="0"/>
            </w:pPr>
            <w:r>
              <w:rPr>
                <w:rFonts w:eastAsia="DejaVu Sans"/>
                <w:b/>
                <w:bCs/>
                <w:lang w:eastAsia="zh-CN" w:bidi="hi-IN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  <w:p w:rsidR="00E44A14" w:rsidRDefault="00E44A14">
            <w:pPr>
              <w:pStyle w:val="Default"/>
              <w:widowControl w:val="0"/>
            </w:pPr>
          </w:p>
        </w:tc>
        <w:tc>
          <w:tcPr>
            <w:tcW w:w="2397" w:type="dxa"/>
          </w:tcPr>
          <w:p w:rsidR="00E44A14" w:rsidRDefault="00ED2E64">
            <w:pPr>
              <w:widowControl w:val="0"/>
            </w:pPr>
            <w:r>
              <w:rPr>
                <w:b/>
                <w:bCs/>
                <w:lang w:bidi="hi-IN"/>
              </w:rPr>
              <w:t>Наименование предметных результатов ФГОС СОО, имеющих взаимосвязь с ОР ФГОС СПО</w:t>
            </w:r>
          </w:p>
        </w:tc>
        <w:tc>
          <w:tcPr>
            <w:tcW w:w="2387" w:type="dxa"/>
          </w:tcPr>
          <w:p w:rsidR="00E44A14" w:rsidRDefault="00ED2E64">
            <w:pPr>
              <w:pStyle w:val="Default"/>
              <w:widowControl w:val="0"/>
            </w:pPr>
            <w:r>
              <w:rPr>
                <w:rFonts w:eastAsia="DejaVu Sans"/>
                <w:b/>
                <w:bCs/>
                <w:lang w:eastAsia="zh-CN" w:bidi="hi-IN"/>
              </w:rPr>
              <w:t>Наименование разделов/тем и рабочей программе по предмету</w:t>
            </w:r>
          </w:p>
        </w:tc>
      </w:tr>
      <w:tr w:rsidR="00E44A14">
        <w:tc>
          <w:tcPr>
            <w:tcW w:w="2392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>ОП.15. Безопасность жизнедеятельности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уметь: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применять первичные средства пожаротушения;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 xml:space="preserve">оказывать первую помощь </w:t>
            </w:r>
            <w:r>
              <w:rPr>
                <w:rFonts w:eastAsia="DejaVu Sans"/>
                <w:sz w:val="23"/>
                <w:szCs w:val="23"/>
                <w:lang w:eastAsia="zh-CN" w:bidi="hi-IN"/>
              </w:rPr>
              <w:lastRenderedPageBreak/>
              <w:t>пострадавшим;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знать: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принципы обеспечения устойчивости объектов экономики, прогнозирования развития событий и оценки последствий при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способы защиты населения от оружия массового поражения;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меры пожарной безопасности и правила безопасного поведения при пожарах;</w:t>
            </w:r>
          </w:p>
          <w:p w:rsidR="00E44A14" w:rsidRDefault="00ED2E64">
            <w:pPr>
              <w:widowControl w:val="0"/>
            </w:pPr>
            <w:r>
              <w:rPr>
                <w:sz w:val="23"/>
                <w:szCs w:val="23"/>
                <w:lang w:bidi="hi-IN"/>
              </w:rPr>
              <w:t>порядок и правила оказания первой помощи пострадавшим.</w:t>
            </w:r>
          </w:p>
        </w:tc>
        <w:tc>
          <w:tcPr>
            <w:tcW w:w="2394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lastRenderedPageBreak/>
              <w:t>МДК.01.01. Право социального обеспечения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иметь практический опыт: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анализа действующего законодательства в области пенсионного обеспечения и социальной защиты;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приема граждан по вопросам пенсионного обеспечения и социальной защиты;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уметь: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оказывать консультационную помощь гражданам по вопросам медико-социальной экспертизы;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объяснять сущность психических процессов и их изменений у инвалидов и лиц пожилого возраста;</w:t>
            </w:r>
          </w:p>
        </w:tc>
        <w:tc>
          <w:tcPr>
            <w:tcW w:w="2397" w:type="dxa"/>
          </w:tcPr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 б 01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- умение использовать разнообразные формы и виды физкультурной деятельности для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>ПР б 02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 xml:space="preserve"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lastRenderedPageBreak/>
              <w:t>и производственной деятельностью;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 б 03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- владение основными способами самоконтроля индивидуальных показателей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здоровья,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умственной и физической работоспособности, физического развития и физических качеств;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 б 04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- владение физическими упражнениями разной функциональной направленности,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 w:rsidRPr="00240AA8">
              <w:rPr>
                <w:rFonts w:eastAsia="DejaVu Sans"/>
                <w:b/>
                <w:bCs/>
                <w:sz w:val="23"/>
                <w:szCs w:val="23"/>
                <w:lang w:eastAsia="zh-CN" w:bidi="hi-IN"/>
              </w:rPr>
              <w:t xml:space="preserve">ПР б 05 </w:t>
            </w:r>
            <w:r w:rsidRPr="00240AA8">
              <w:rPr>
                <w:rFonts w:eastAsia="DejaVu Sans"/>
                <w:sz w:val="23"/>
                <w:szCs w:val="23"/>
                <w:lang w:eastAsia="zh-CN" w:bidi="hi-IN"/>
              </w:rPr>
              <w:t>- владение техническими приемами и двигательными действиями базовых видов спорта,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eastAsia="zh-CN" w:bidi="hi-IN"/>
              </w:rPr>
              <w:t>активное применение их в игровой и соревновательной</w:t>
            </w:r>
          </w:p>
          <w:p w:rsidR="00E44A14" w:rsidRDefault="00ED2E64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eastAsia="DejaVu Sans"/>
                <w:sz w:val="23"/>
                <w:szCs w:val="23"/>
                <w:lang w:val="en-US" w:eastAsia="zh-CN" w:bidi="hi-IN"/>
              </w:rPr>
              <w:t>деятельности.</w:t>
            </w: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  <w:p w:rsidR="00E44A14" w:rsidRDefault="00E44A14">
            <w:pPr>
              <w:pStyle w:val="Default"/>
              <w:widowControl w:val="0"/>
              <w:rPr>
                <w:sz w:val="23"/>
                <w:szCs w:val="23"/>
              </w:rPr>
            </w:pPr>
          </w:p>
        </w:tc>
        <w:tc>
          <w:tcPr>
            <w:tcW w:w="2387" w:type="dxa"/>
          </w:tcPr>
          <w:p w:rsidR="00E44A14" w:rsidRDefault="00ED2E64">
            <w:pPr>
              <w:widowControl w:val="0"/>
            </w:pPr>
            <w:r>
              <w:rPr>
                <w:lang w:bidi="hi-IN"/>
              </w:rPr>
              <w:lastRenderedPageBreak/>
              <w:t>Раздел №1 «Легкая атлетика»;</w:t>
            </w:r>
          </w:p>
          <w:p w:rsidR="00E44A14" w:rsidRDefault="00ED2E64">
            <w:pPr>
              <w:widowControl w:val="0"/>
            </w:pPr>
            <w:r>
              <w:rPr>
                <w:lang w:bidi="hi-IN"/>
              </w:rPr>
              <w:t>Раздел №2 « Кроссовая подготовка»,</w:t>
            </w:r>
          </w:p>
          <w:p w:rsidR="00E44A14" w:rsidRDefault="00ED2E64">
            <w:pPr>
              <w:widowControl w:val="0"/>
            </w:pPr>
            <w:r>
              <w:rPr>
                <w:lang w:bidi="hi-IN"/>
              </w:rPr>
              <w:t>Раздел №3 «Гимнастика»,</w:t>
            </w:r>
          </w:p>
          <w:p w:rsidR="00E44A14" w:rsidRDefault="00ED2E64">
            <w:pPr>
              <w:widowControl w:val="0"/>
            </w:pPr>
            <w:r>
              <w:rPr>
                <w:lang w:bidi="hi-IN"/>
              </w:rPr>
              <w:t>Раздел №4 «Спортивные игры»;</w:t>
            </w:r>
          </w:p>
          <w:p w:rsidR="00E44A14" w:rsidRDefault="00ED2E64">
            <w:pPr>
              <w:widowControl w:val="0"/>
            </w:pPr>
            <w:r w:rsidRPr="00240AA8">
              <w:rPr>
                <w:lang w:bidi="hi-IN"/>
              </w:rPr>
              <w:t>Раздел №5 «</w:t>
            </w:r>
            <w:r w:rsidRPr="00240AA8">
              <w:rPr>
                <w:bCs/>
                <w:lang w:bidi="hi-IN"/>
              </w:rPr>
              <w:t>Спортивные игры настольные и народные»</w:t>
            </w:r>
          </w:p>
          <w:p w:rsidR="00E44A14" w:rsidRDefault="00E44A14">
            <w:pPr>
              <w:widowControl w:val="0"/>
              <w:ind w:firstLine="709"/>
              <w:rPr>
                <w:i/>
                <w:iCs/>
              </w:rPr>
            </w:pPr>
          </w:p>
          <w:p w:rsidR="00E44A14" w:rsidRDefault="00E44A14">
            <w:pPr>
              <w:widowControl w:val="0"/>
            </w:pPr>
          </w:p>
        </w:tc>
      </w:tr>
    </w:tbl>
    <w:p w:rsidR="00E44A14" w:rsidRDefault="00E44A14">
      <w:pPr>
        <w:pStyle w:val="Default"/>
        <w:rPr>
          <w:i/>
          <w:sz w:val="28"/>
        </w:rPr>
      </w:pPr>
    </w:p>
    <w:p w:rsidR="00E44A14" w:rsidRDefault="00E44A14">
      <w:pPr>
        <w:pStyle w:val="Default"/>
        <w:rPr>
          <w:i/>
          <w:sz w:val="28"/>
        </w:rPr>
      </w:pPr>
    </w:p>
    <w:p w:rsidR="00E44A14" w:rsidRDefault="00E44A14">
      <w:pPr>
        <w:pStyle w:val="Default"/>
        <w:rPr>
          <w:i/>
          <w:sz w:val="28"/>
        </w:rPr>
      </w:pPr>
    </w:p>
    <w:p w:rsidR="00E44A14" w:rsidRDefault="00E44A14">
      <w:pPr>
        <w:pStyle w:val="Default"/>
        <w:rPr>
          <w:i/>
          <w:sz w:val="28"/>
        </w:rPr>
      </w:pPr>
    </w:p>
    <w:p w:rsidR="00E44A14" w:rsidRDefault="00E44A14">
      <w:pPr>
        <w:pStyle w:val="Default"/>
        <w:rPr>
          <w:i/>
          <w:sz w:val="28"/>
        </w:rPr>
      </w:pPr>
    </w:p>
    <w:p w:rsidR="00E44A14" w:rsidRDefault="00E44A14">
      <w:pPr>
        <w:pStyle w:val="Default"/>
        <w:rPr>
          <w:i/>
          <w:sz w:val="28"/>
        </w:rPr>
      </w:pPr>
    </w:p>
    <w:p w:rsidR="00240AA8" w:rsidRDefault="00240AA8">
      <w:pPr>
        <w:spacing w:line="360" w:lineRule="auto"/>
        <w:jc w:val="center"/>
        <w:rPr>
          <w:rFonts w:eastAsia="TimesNewRoman"/>
          <w:b/>
          <w:lang w:eastAsia="ar-SA"/>
        </w:rPr>
      </w:pPr>
    </w:p>
    <w:p w:rsidR="00240AA8" w:rsidRDefault="00240AA8">
      <w:pPr>
        <w:spacing w:line="360" w:lineRule="auto"/>
        <w:jc w:val="center"/>
        <w:rPr>
          <w:rFonts w:eastAsia="TimesNewRoman"/>
          <w:b/>
          <w:lang w:eastAsia="ar-SA"/>
        </w:rPr>
      </w:pPr>
    </w:p>
    <w:p w:rsidR="00240AA8" w:rsidRDefault="00240AA8">
      <w:pPr>
        <w:spacing w:line="360" w:lineRule="auto"/>
        <w:jc w:val="center"/>
        <w:rPr>
          <w:rFonts w:eastAsia="TimesNewRoman"/>
          <w:b/>
          <w:lang w:eastAsia="ar-SA"/>
        </w:rPr>
      </w:pPr>
    </w:p>
    <w:p w:rsidR="00E44A14" w:rsidRDefault="00ED2E64">
      <w:pPr>
        <w:spacing w:line="360" w:lineRule="auto"/>
        <w:jc w:val="center"/>
        <w:rPr>
          <w:rFonts w:eastAsia="TimesNewRoman"/>
          <w:b/>
          <w:lang w:eastAsia="ar-SA"/>
        </w:rPr>
      </w:pPr>
      <w:r>
        <w:rPr>
          <w:rFonts w:eastAsia="TimesNewRoman"/>
          <w:b/>
          <w:lang w:eastAsia="ar-SA"/>
        </w:rPr>
        <w:t>ЛИСТ АКТУАЛИЗАЦИИ  РАБОЧЕЙ ПРОГРАММЫ</w:t>
      </w:r>
    </w:p>
    <w:p w:rsidR="00E44A14" w:rsidRDefault="00E44A14">
      <w:pPr>
        <w:spacing w:line="360" w:lineRule="auto"/>
        <w:jc w:val="center"/>
        <w:rPr>
          <w:rFonts w:eastAsia="TimesNewRoman"/>
          <w:b/>
          <w:lang w:eastAsia="ar-SA"/>
        </w:rPr>
      </w:pPr>
    </w:p>
    <w:tbl>
      <w:tblPr>
        <w:tblW w:w="10755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265"/>
        <w:gridCol w:w="4305"/>
        <w:gridCol w:w="4185"/>
      </w:tblGrid>
      <w:tr w:rsidR="00E44A1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Дата актуализации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Результаты актуализации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Фамилия И.О. и подпись лица, ответственного за актуализацию</w:t>
            </w:r>
          </w:p>
        </w:tc>
      </w:tr>
      <w:tr w:rsidR="00E44A14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</w:pPr>
            <w:r>
              <w:t>23.06.2023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</w:pPr>
            <w:r>
              <w:t>Актуализирован список литературы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</w:pPr>
            <w:r>
              <w:t>Т.А.Соломатина</w:t>
            </w:r>
          </w:p>
        </w:tc>
      </w:tr>
      <w:tr w:rsidR="00E44A14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</w:pPr>
            <w:r>
              <w:t>19.06.2024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</w:pPr>
            <w:r>
              <w:t>Актуализирован список литературы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14" w:rsidRDefault="00ED2E64">
            <w:pPr>
              <w:widowControl w:val="0"/>
              <w:spacing w:line="360" w:lineRule="auto"/>
            </w:pPr>
            <w:r>
              <w:t>Т.А. Широкова</w:t>
            </w:r>
          </w:p>
        </w:tc>
      </w:tr>
    </w:tbl>
    <w:p w:rsidR="00E44A14" w:rsidRDefault="00E44A14">
      <w:pPr>
        <w:widowControl w:val="0"/>
        <w:spacing w:line="360" w:lineRule="auto"/>
        <w:jc w:val="center"/>
        <w:rPr>
          <w:b/>
          <w:lang w:eastAsia="ar-SA"/>
        </w:rPr>
      </w:pPr>
    </w:p>
    <w:sectPr w:rsidR="00E44A14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85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9E" w:rsidRDefault="007C1D9E">
      <w:r>
        <w:separator/>
      </w:r>
    </w:p>
  </w:endnote>
  <w:endnote w:type="continuationSeparator" w:id="0">
    <w:p w:rsidR="007C1D9E" w:rsidRDefault="007C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UKai TW">
    <w:altName w:val="Times New Roman"/>
    <w:charset w:val="CC"/>
    <w:family w:val="roman"/>
    <w:pitch w:val="variable"/>
  </w:font>
  <w:font w:name="SchoolBookCSanPin-Regular">
    <w:charset w:val="CC"/>
    <w:family w:val="auto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D2E64">
    <w:pPr>
      <w:pStyle w:val="affd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3F4E3B">
      <w:rPr>
        <w:rStyle w:val="ad"/>
        <w:noProof/>
      </w:rPr>
      <w:t>2</w:t>
    </w:r>
    <w:r>
      <w:rPr>
        <w:rStyle w:val="ad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D2E64">
    <w:pPr>
      <w:pStyle w:val="affd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3F4E3B">
      <w:rPr>
        <w:rStyle w:val="ad"/>
        <w:noProof/>
      </w:rPr>
      <w:t>20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D2E64">
    <w:pPr>
      <w:pStyle w:val="affd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3F4E3B">
      <w:rPr>
        <w:rStyle w:val="ad"/>
        <w:noProof/>
      </w:rPr>
      <w:t>24</w:t>
    </w:r>
    <w:r>
      <w:rPr>
        <w:rStyle w:val="ad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D2E64">
    <w:pPr>
      <w:pStyle w:val="affd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3F4E3B">
      <w:rPr>
        <w:rStyle w:val="ad"/>
        <w:noProof/>
      </w:rPr>
      <w:t>35</w:t>
    </w:r>
    <w:r>
      <w:rPr>
        <w:rStyle w:val="ad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D2E64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3F4E3B">
      <w:rPr>
        <w:noProof/>
      </w:rPr>
      <w:t>25</w:t>
    </w:r>
    <w:r>
      <w:fldChar w:fldCharType="end"/>
    </w:r>
  </w:p>
  <w:p w:rsidR="00E44A14" w:rsidRDefault="00E44A14">
    <w:pPr>
      <w:pStyle w:val="a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9E" w:rsidRDefault="007C1D9E">
      <w:r>
        <w:separator/>
      </w:r>
    </w:p>
  </w:footnote>
  <w:footnote w:type="continuationSeparator" w:id="0">
    <w:p w:rsidR="007C1D9E" w:rsidRDefault="007C1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44A14">
    <w:pPr>
      <w:pStyle w:val="aff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44A14">
    <w:pPr>
      <w:pStyle w:val="aff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44A14">
    <w:pPr>
      <w:pStyle w:val="aff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44A14">
    <w:pPr>
      <w:pStyle w:val="afff0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14" w:rsidRDefault="00E44A14">
    <w:pPr>
      <w:pStyle w:val="a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0786E"/>
    <w:multiLevelType w:val="multilevel"/>
    <w:tmpl w:val="EB5E39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687811"/>
    <w:multiLevelType w:val="multilevel"/>
    <w:tmpl w:val="F7DC6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88733F6"/>
    <w:multiLevelType w:val="multilevel"/>
    <w:tmpl w:val="66042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5D6ED4"/>
    <w:multiLevelType w:val="multilevel"/>
    <w:tmpl w:val="13F4F3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BE007FC"/>
    <w:multiLevelType w:val="multilevel"/>
    <w:tmpl w:val="001EDD7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32" w:hanging="2160"/>
      </w:pPr>
    </w:lvl>
  </w:abstractNum>
  <w:abstractNum w:abstractNumId="5">
    <w:nsid w:val="246618F1"/>
    <w:multiLevelType w:val="multilevel"/>
    <w:tmpl w:val="14AC79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3057213"/>
    <w:multiLevelType w:val="multilevel"/>
    <w:tmpl w:val="464C52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5D0309B"/>
    <w:multiLevelType w:val="multilevel"/>
    <w:tmpl w:val="EE7479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AE94102"/>
    <w:multiLevelType w:val="multilevel"/>
    <w:tmpl w:val="551A42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1F616A5"/>
    <w:multiLevelType w:val="multilevel"/>
    <w:tmpl w:val="FB9AF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2607B9E"/>
    <w:multiLevelType w:val="multilevel"/>
    <w:tmpl w:val="67BE3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0450709"/>
    <w:multiLevelType w:val="multilevel"/>
    <w:tmpl w:val="4A503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14"/>
    <w:rsid w:val="00144519"/>
    <w:rsid w:val="00203BF9"/>
    <w:rsid w:val="002132D7"/>
    <w:rsid w:val="00240AA8"/>
    <w:rsid w:val="003F4E3B"/>
    <w:rsid w:val="007C1D9E"/>
    <w:rsid w:val="00856C6D"/>
    <w:rsid w:val="00E44A14"/>
    <w:rsid w:val="00ED2E64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9D3BC-E190-41CA-9741-81969E60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uiPriority w:val="9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40">
    <w:name w:val="Заголовок 4 Знак"/>
    <w:basedOn w:val="a0"/>
    <w:qFormat/>
    <w:rPr>
      <w:rFonts w:ascii="Arial" w:eastAsia="Times New Roman" w:hAnsi="Arial" w:cs="Arial"/>
      <w:i/>
      <w:color w:val="FF0000"/>
      <w:sz w:val="24"/>
      <w:szCs w:val="24"/>
      <w:lang w:eastAsia="zh-CN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80">
    <w:name w:val="Заголовок 8 Знак"/>
    <w:basedOn w:val="a0"/>
    <w:qFormat/>
    <w:rPr>
      <w:rFonts w:ascii="Times New Roman" w:eastAsia="Times New Roman" w:hAnsi="Times New Roman" w:cs="Times New Roman"/>
      <w:b/>
      <w:i/>
      <w:sz w:val="24"/>
      <w:szCs w:val="24"/>
      <w:lang w:val="it-IT" w:eastAsia="zh-CN"/>
    </w:rPr>
  </w:style>
  <w:style w:type="character" w:customStyle="1" w:styleId="90">
    <w:name w:val="Заголовок 9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basedOn w:val="a0"/>
    <w:uiPriority w:val="29"/>
    <w:qFormat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a5">
    <w:name w:val="Выделенная цитата Знак"/>
    <w:basedOn w:val="a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zh-CN"/>
    </w:rPr>
  </w:style>
  <w:style w:type="character" w:customStyle="1" w:styleId="12">
    <w:name w:val="Верхний колонтитул Знак1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uiPriority w:val="99"/>
    <w:qFormat/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unhideWhenUsed/>
    <w:rPr>
      <w:color w:val="0000FF" w:themeColor="hyperlink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концевой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b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4">
    <w:name w:val="Основной шрифт абзаца1"/>
    <w:qFormat/>
  </w:style>
  <w:style w:type="character" w:styleId="ad">
    <w:name w:val="page number"/>
    <w:basedOn w:val="14"/>
    <w:qFormat/>
  </w:style>
  <w:style w:type="character" w:customStyle="1" w:styleId="15">
    <w:name w:val="Знак сноски1"/>
    <w:qFormat/>
    <w:rPr>
      <w:vertAlign w:val="superscript"/>
    </w:rPr>
  </w:style>
  <w:style w:type="character" w:customStyle="1" w:styleId="ae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">
    <w:name w:val="Текст сноски Знак"/>
    <w:uiPriority w:val="99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af1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styleId="HTML">
    <w:name w:val="HTML Cite"/>
    <w:qFormat/>
    <w:rPr>
      <w:i/>
      <w:iCs/>
    </w:rPr>
  </w:style>
  <w:style w:type="character" w:customStyle="1" w:styleId="af2">
    <w:name w:val="Ссылка указателя"/>
    <w:uiPriority w:val="99"/>
    <w:qFormat/>
  </w:style>
  <w:style w:type="character" w:customStyle="1" w:styleId="af3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3">
    <w:name w:val="Текст сноски Знак2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6">
    <w:name w:val="Нижний колонтитул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24">
    <w:name w:val="Верхний колонтитул Знак2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8">
    <w:name w:val="Текст выноски Знак1"/>
    <w:basedOn w:val="a0"/>
    <w:qFormat/>
    <w:rPr>
      <w:rFonts w:ascii="Tahoma" w:eastAsia="Times New Roman" w:hAnsi="Tahoma" w:cs="Tahoma"/>
      <w:sz w:val="16"/>
      <w:szCs w:val="16"/>
      <w:lang w:eastAsia="zh-CN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Тема примечания Знак"/>
    <w:basedOn w:val="af6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af8">
    <w:name w:val="FollowedHyperlink"/>
    <w:basedOn w:val="a0"/>
    <w:unhideWhenUsed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qFormat/>
  </w:style>
  <w:style w:type="character" w:customStyle="1" w:styleId="51">
    <w:name w:val="Основной текст (5)_"/>
    <w:uiPriority w:val="99"/>
    <w:qFormat/>
    <w:rPr>
      <w:i/>
      <w:iCs/>
      <w:sz w:val="21"/>
      <w:szCs w:val="21"/>
      <w:shd w:val="clear" w:color="auto" w:fill="FFFFFF"/>
    </w:rPr>
  </w:style>
  <w:style w:type="character" w:customStyle="1" w:styleId="52">
    <w:name w:val="Основной текст (5)"/>
    <w:basedOn w:val="51"/>
    <w:uiPriority w:val="99"/>
    <w:qFormat/>
    <w:rPr>
      <w:i/>
      <w:iCs/>
      <w:sz w:val="21"/>
      <w:szCs w:val="21"/>
      <w:shd w:val="clear" w:color="auto" w:fill="FFFFFF"/>
    </w:rPr>
  </w:style>
  <w:style w:type="character" w:customStyle="1" w:styleId="25">
    <w:name w:val="Основной текст (2)_"/>
    <w:uiPriority w:val="99"/>
    <w:qFormat/>
    <w:rPr>
      <w:sz w:val="21"/>
      <w:szCs w:val="21"/>
      <w:shd w:val="clear" w:color="auto" w:fill="FFFFFF"/>
    </w:rPr>
  </w:style>
  <w:style w:type="character" w:customStyle="1" w:styleId="26">
    <w:name w:val="Заголовок №2_"/>
    <w:uiPriority w:val="99"/>
    <w:qFormat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7">
    <w:name w:val="Заголовок №2"/>
    <w:basedOn w:val="26"/>
    <w:uiPriority w:val="99"/>
    <w:qFormat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9">
    <w:name w:val="Основной текст (2) + 9"/>
    <w:uiPriority w:val="99"/>
    <w:qFormat/>
    <w:rPr>
      <w:sz w:val="19"/>
      <w:szCs w:val="19"/>
      <w:shd w:val="clear" w:color="auto" w:fill="FFFFFF"/>
    </w:rPr>
  </w:style>
  <w:style w:type="character" w:customStyle="1" w:styleId="af9">
    <w:name w:val="Подпись к таблице_"/>
    <w:uiPriority w:val="99"/>
    <w:qFormat/>
    <w:rPr>
      <w:sz w:val="17"/>
      <w:szCs w:val="17"/>
      <w:shd w:val="clear" w:color="auto" w:fill="FFFFFF"/>
    </w:rPr>
  </w:style>
  <w:style w:type="character" w:customStyle="1" w:styleId="afa">
    <w:name w:val="Подпись к таблице"/>
    <w:basedOn w:val="af9"/>
    <w:uiPriority w:val="99"/>
    <w:qFormat/>
    <w:rPr>
      <w:sz w:val="17"/>
      <w:szCs w:val="17"/>
      <w:shd w:val="clear" w:color="auto" w:fill="FFFFFF"/>
    </w:rPr>
  </w:style>
  <w:style w:type="character" w:customStyle="1" w:styleId="1pt">
    <w:name w:val="Подпись к таблице + Интервал 1 pt"/>
    <w:uiPriority w:val="99"/>
    <w:qFormat/>
    <w:rPr>
      <w:spacing w:val="30"/>
      <w:sz w:val="17"/>
      <w:szCs w:val="17"/>
      <w:shd w:val="clear" w:color="auto" w:fill="FFFFFF"/>
    </w:rPr>
  </w:style>
  <w:style w:type="character" w:customStyle="1" w:styleId="292">
    <w:name w:val="Основной текст (2) + 92"/>
    <w:uiPriority w:val="99"/>
    <w:qFormat/>
    <w:rPr>
      <w:rFonts w:ascii="Times New Roman" w:hAnsi="Times New Roman" w:cs="Times New Roman"/>
      <w:i/>
      <w:iCs/>
      <w:sz w:val="19"/>
      <w:szCs w:val="19"/>
      <w:u w:val="none"/>
      <w:shd w:val="clear" w:color="auto" w:fill="FFFFFF"/>
    </w:rPr>
  </w:style>
  <w:style w:type="character" w:customStyle="1" w:styleId="120">
    <w:name w:val="Основной текст (12)_"/>
    <w:uiPriority w:val="99"/>
    <w:qFormat/>
    <w:rPr>
      <w:rFonts w:ascii="Franklin Gothic Medium" w:hAnsi="Franklin Gothic Medium" w:cs="Franklin Gothic Medium"/>
      <w:b/>
      <w:bCs/>
      <w:i/>
      <w:iCs/>
      <w:sz w:val="26"/>
      <w:szCs w:val="26"/>
      <w:shd w:val="clear" w:color="auto" w:fill="FFFFFF"/>
    </w:rPr>
  </w:style>
  <w:style w:type="character" w:customStyle="1" w:styleId="121">
    <w:name w:val="Основной текст (12)"/>
    <w:basedOn w:val="120"/>
    <w:uiPriority w:val="99"/>
    <w:qFormat/>
    <w:rPr>
      <w:rFonts w:ascii="Franklin Gothic Medium" w:hAnsi="Franklin Gothic Medium" w:cs="Franklin Gothic Medium"/>
      <w:b/>
      <w:bCs/>
      <w:i/>
      <w:iCs/>
      <w:sz w:val="26"/>
      <w:szCs w:val="26"/>
      <w:shd w:val="clear" w:color="auto" w:fill="FFFFFF"/>
    </w:rPr>
  </w:style>
  <w:style w:type="character" w:customStyle="1" w:styleId="28">
    <w:name w:val="Основной текст (2)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53">
    <w:name w:val="Основной текст (5) + Не курсив"/>
    <w:uiPriority w:val="99"/>
    <w:qFormat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uiPriority w:val="99"/>
    <w:qFormat/>
    <w:rPr>
      <w:b/>
      <w:bCs/>
      <w:shd w:val="clear" w:color="auto" w:fill="FFFFFF"/>
    </w:rPr>
  </w:style>
  <w:style w:type="character" w:customStyle="1" w:styleId="92">
    <w:name w:val="Основной текст (9)"/>
    <w:basedOn w:val="91"/>
    <w:uiPriority w:val="99"/>
    <w:qFormat/>
    <w:rPr>
      <w:b/>
      <w:bCs/>
      <w:shd w:val="clear" w:color="auto" w:fill="FFFFFF"/>
    </w:rPr>
  </w:style>
  <w:style w:type="character" w:customStyle="1" w:styleId="afb">
    <w:name w:val="Колонтитул_"/>
    <w:uiPriority w:val="99"/>
    <w:qFormat/>
    <w:rPr>
      <w:rFonts w:ascii="Franklin Gothic Book" w:hAnsi="Franklin Gothic Book" w:cs="Franklin Gothic Book"/>
      <w:i/>
      <w:iCs/>
      <w:sz w:val="19"/>
      <w:szCs w:val="19"/>
      <w:shd w:val="clear" w:color="auto" w:fill="FFFFFF"/>
    </w:rPr>
  </w:style>
  <w:style w:type="character" w:customStyle="1" w:styleId="TimesNewRoman">
    <w:name w:val="Колонтитул + Times New Roman"/>
    <w:uiPriority w:val="99"/>
    <w:qFormat/>
    <w:rPr>
      <w:rFonts w:ascii="Times New Roman" w:hAnsi="Times New Roman" w:cs="Times New Roman"/>
      <w:b/>
      <w:bCs/>
      <w:i w:val="0"/>
      <w:iCs w:val="0"/>
      <w:spacing w:val="0"/>
      <w:sz w:val="24"/>
      <w:szCs w:val="24"/>
      <w:shd w:val="clear" w:color="auto" w:fill="FFFFFF"/>
    </w:rPr>
  </w:style>
  <w:style w:type="character" w:customStyle="1" w:styleId="afc">
    <w:name w:val="Колонтитул"/>
    <w:basedOn w:val="afb"/>
    <w:uiPriority w:val="99"/>
    <w:qFormat/>
    <w:rPr>
      <w:rFonts w:ascii="Franklin Gothic Book" w:hAnsi="Franklin Gothic Book" w:cs="Franklin Gothic Book"/>
      <w:i/>
      <w:iCs/>
      <w:sz w:val="19"/>
      <w:szCs w:val="19"/>
      <w:shd w:val="clear" w:color="auto" w:fill="FFFFFF"/>
    </w:rPr>
  </w:style>
  <w:style w:type="character" w:customStyle="1" w:styleId="291">
    <w:name w:val="Основной текст (2) + 91"/>
    <w:uiPriority w:val="99"/>
    <w:qFormat/>
    <w:rPr>
      <w:rFonts w:ascii="Times New Roman" w:hAnsi="Times New Roman" w:cs="Times New Roman"/>
      <w:smallCaps/>
      <w:sz w:val="19"/>
      <w:szCs w:val="19"/>
      <w:u w:val="none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c6">
    <w:name w:val="c6"/>
    <w:qFormat/>
  </w:style>
  <w:style w:type="character" w:customStyle="1" w:styleId="2a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ei1">
    <w:name w:val="ei1"/>
    <w:qFormat/>
    <w:rPr>
      <w:vanish w:val="0"/>
      <w:color w:val="333333"/>
      <w:position w:val="0"/>
      <w:sz w:val="22"/>
      <w:vertAlign w:val="baseline"/>
    </w:rPr>
  </w:style>
  <w:style w:type="character" w:customStyle="1" w:styleId="ng-binding">
    <w:name w:val="ng-binding"/>
    <w:qFormat/>
  </w:style>
  <w:style w:type="character" w:styleId="afd">
    <w:name w:val="Strong"/>
    <w:uiPriority w:val="22"/>
    <w:qFormat/>
    <w:rPr>
      <w:b/>
      <w:bCs/>
    </w:rPr>
  </w:style>
  <w:style w:type="character" w:customStyle="1" w:styleId="hgkelc">
    <w:name w:val="hgkelc"/>
    <w:basedOn w:val="a0"/>
    <w:qFormat/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"/>
    <w:uiPriority w:val="99"/>
    <w:pPr>
      <w:jc w:val="both"/>
    </w:pPr>
  </w:style>
  <w:style w:type="paragraph" w:styleId="aff0">
    <w:name w:val="List"/>
    <w:basedOn w:val="aff"/>
    <w:rPr>
      <w:rFonts w:cs="Tahoma"/>
    </w:rPr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2">
    <w:name w:val="index heading"/>
    <w:basedOn w:val="afe"/>
  </w:style>
  <w:style w:type="paragraph" w:customStyle="1" w:styleId="1a">
    <w:name w:val="Заголовок1"/>
    <w:basedOn w:val="a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b">
    <w:name w:val="Указатель1"/>
    <w:basedOn w:val="a"/>
    <w:qFormat/>
    <w:pPr>
      <w:suppressLineNumbers/>
    </w:pPr>
    <w:rPr>
      <w:rFonts w:cs="Tahoma"/>
    </w:rPr>
  </w:style>
  <w:style w:type="paragraph" w:styleId="aff3">
    <w:name w:val="List Paragraph"/>
    <w:basedOn w:val="a"/>
    <w:qFormat/>
    <w:pPr>
      <w:ind w:left="720"/>
      <w:contextualSpacing/>
    </w:pPr>
  </w:style>
  <w:style w:type="paragraph" w:styleId="aff4">
    <w:name w:val="No Spacing"/>
    <w:uiPriority w:val="1"/>
    <w:qFormat/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f5">
    <w:name w:val="Title"/>
    <w:basedOn w:val="a"/>
    <w:qFormat/>
    <w:pPr>
      <w:jc w:val="center"/>
    </w:pPr>
    <w:rPr>
      <w:b/>
      <w:sz w:val="28"/>
    </w:rPr>
  </w:style>
  <w:style w:type="paragraph" w:styleId="2b">
    <w:name w:val="Quote"/>
    <w:basedOn w:val="a"/>
    <w:uiPriority w:val="29"/>
    <w:qFormat/>
    <w:pPr>
      <w:ind w:left="720" w:right="720"/>
    </w:pPr>
    <w:rPr>
      <w:i/>
    </w:rPr>
  </w:style>
  <w:style w:type="paragraph" w:styleId="af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f7">
    <w:name w:val="endnote text"/>
    <w:basedOn w:val="a"/>
    <w:uiPriority w:val="99"/>
    <w:semiHidden/>
    <w:unhideWhenUsed/>
    <w:rPr>
      <w:sz w:val="20"/>
    </w:r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4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3">
    <w:name w:val="toc 9"/>
    <w:basedOn w:val="a"/>
    <w:uiPriority w:val="39"/>
    <w:unhideWhenUsed/>
    <w:pPr>
      <w:spacing w:after="57"/>
      <w:ind w:left="2268"/>
    </w:pPr>
  </w:style>
  <w:style w:type="paragraph" w:styleId="aff8">
    <w:name w:val="TOC Heading"/>
    <w:basedOn w:val="1"/>
    <w:qFormat/>
    <w:pPr>
      <w:keepLines/>
      <w:numPr>
        <w:numId w:val="0"/>
      </w:numPr>
      <w:spacing w:before="240" w:line="252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f9">
    <w:name w:val="table of figures"/>
    <w:basedOn w:val="a"/>
    <w:uiPriority w:val="99"/>
    <w:unhideWhenUsed/>
    <w:qFormat/>
  </w:style>
  <w:style w:type="paragraph" w:customStyle="1" w:styleId="2c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d">
    <w:name w:val="Указатель2"/>
    <w:basedOn w:val="a"/>
    <w:qFormat/>
    <w:pPr>
      <w:suppressLineNumbers/>
    </w:pPr>
    <w:rPr>
      <w:rFonts w:cs="Tahoma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fa">
    <w:name w:val="Body Text Indent"/>
    <w:basedOn w:val="a"/>
    <w:pPr>
      <w:ind w:firstLine="360"/>
    </w:p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</w:style>
  <w:style w:type="paragraph" w:customStyle="1" w:styleId="311">
    <w:name w:val="Основной текст с отступом 31"/>
    <w:basedOn w:val="a"/>
    <w:qFormat/>
    <w:pPr>
      <w:ind w:firstLine="709"/>
    </w:pPr>
  </w:style>
  <w:style w:type="paragraph" w:styleId="affb">
    <w:name w:val="footnote text"/>
    <w:basedOn w:val="a"/>
    <w:uiPriority w:val="99"/>
    <w:qFormat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ffc">
    <w:name w:val="Колонтитул"/>
    <w:basedOn w:val="a"/>
    <w:qFormat/>
  </w:style>
  <w:style w:type="paragraph" w:styleId="affd">
    <w:name w:val="footer"/>
    <w:basedOn w:val="a"/>
    <w:pPr>
      <w:tabs>
        <w:tab w:val="center" w:pos="4677"/>
        <w:tab w:val="right" w:pos="9355"/>
      </w:tabs>
    </w:pPr>
  </w:style>
  <w:style w:type="paragraph" w:customStyle="1" w:styleId="312">
    <w:name w:val="Основной текст 31"/>
    <w:basedOn w:val="a"/>
    <w:qFormat/>
    <w:pPr>
      <w:jc w:val="both"/>
    </w:pPr>
    <w:rPr>
      <w:b/>
      <w:sz w:val="28"/>
    </w:rPr>
  </w:style>
  <w:style w:type="paragraph" w:styleId="affe">
    <w:name w:val="Subtitle"/>
    <w:basedOn w:val="1a"/>
    <w:uiPriority w:val="11"/>
    <w:qFormat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d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e">
    <w:name w:val="Стиль1"/>
    <w:qFormat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styleId="afff">
    <w:name w:val="Normal (Web)"/>
    <w:basedOn w:val="a"/>
    <w:uiPriority w:val="99"/>
    <w:qFormat/>
    <w:pPr>
      <w:spacing w:before="100" w:after="100"/>
    </w:pPr>
  </w:style>
  <w:style w:type="paragraph" w:styleId="aff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ff1">
    <w:name w:val="Содержимое врезки"/>
    <w:basedOn w:val="aff"/>
    <w:qFormat/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afff4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2e">
    <w:name w:val="Обычный2"/>
    <w:qFormat/>
    <w:rPr>
      <w:rFonts w:ascii="Courier New" w:eastAsia="Times New Roman" w:hAnsi="Courier New" w:cs="Courier New"/>
      <w:sz w:val="20"/>
      <w:szCs w:val="20"/>
      <w:lang w:eastAsia="zh-CN"/>
    </w:rPr>
  </w:style>
  <w:style w:type="paragraph" w:styleId="1f">
    <w:name w:val="toc 1"/>
    <w:basedOn w:val="a"/>
    <w:uiPriority w:val="99"/>
    <w:pPr>
      <w:tabs>
        <w:tab w:val="right" w:leader="dot" w:pos="10193"/>
      </w:tabs>
      <w:spacing w:line="360" w:lineRule="auto"/>
    </w:pPr>
  </w:style>
  <w:style w:type="paragraph" w:styleId="2f">
    <w:name w:val="toc 2"/>
    <w:basedOn w:val="a"/>
    <w:pPr>
      <w:ind w:left="240"/>
    </w:pPr>
  </w:style>
  <w:style w:type="paragraph" w:styleId="aff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f0">
    <w:name w:val="Обычный1"/>
    <w:qFormat/>
    <w:pPr>
      <w:widowControl w:val="0"/>
      <w:ind w:left="20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</w:style>
  <w:style w:type="paragraph" w:styleId="afff6">
    <w:name w:val="annotation text"/>
    <w:basedOn w:val="a"/>
    <w:unhideWhenUsed/>
    <w:qFormat/>
    <w:rPr>
      <w:sz w:val="20"/>
      <w:szCs w:val="20"/>
    </w:rPr>
  </w:style>
  <w:style w:type="paragraph" w:styleId="afff7">
    <w:name w:val="annotation subject"/>
    <w:basedOn w:val="afff6"/>
    <w:unhideWhenUsed/>
    <w:qFormat/>
    <w:rPr>
      <w:b/>
      <w:bCs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510">
    <w:name w:val="Основной текст (5)1"/>
    <w:basedOn w:val="a"/>
    <w:uiPriority w:val="99"/>
    <w:qFormat/>
    <w:pPr>
      <w:widowControl w:val="0"/>
      <w:shd w:val="clear" w:color="auto" w:fill="FFFFFF"/>
      <w:spacing w:before="1260" w:after="300" w:line="259" w:lineRule="exact"/>
      <w:jc w:val="center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212">
    <w:name w:val="Основной текст (2)1"/>
    <w:basedOn w:val="a"/>
    <w:uiPriority w:val="99"/>
    <w:qFormat/>
    <w:pPr>
      <w:widowControl w:val="0"/>
      <w:shd w:val="clear" w:color="auto" w:fill="FFFFFF"/>
      <w:spacing w:after="1680" w:line="221" w:lineRule="exact"/>
      <w:ind w:hanging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13">
    <w:name w:val="Заголовок №21"/>
    <w:basedOn w:val="a"/>
    <w:uiPriority w:val="99"/>
    <w:qFormat/>
    <w:pPr>
      <w:widowControl w:val="0"/>
      <w:shd w:val="clear" w:color="auto" w:fill="FFFFFF"/>
      <w:spacing w:after="60" w:line="336" w:lineRule="exact"/>
      <w:jc w:val="center"/>
      <w:outlineLvl w:val="1"/>
    </w:pPr>
    <w:rPr>
      <w:rFonts w:ascii="Franklin Gothic Medium" w:eastAsiaTheme="minorHAnsi" w:hAnsi="Franklin Gothic Medium" w:cs="Franklin Gothic Medium"/>
      <w:sz w:val="28"/>
      <w:szCs w:val="28"/>
      <w:lang w:eastAsia="en-US"/>
    </w:rPr>
  </w:style>
  <w:style w:type="paragraph" w:customStyle="1" w:styleId="1f1">
    <w:name w:val="Подпись к таблице1"/>
    <w:basedOn w:val="a"/>
    <w:uiPriority w:val="99"/>
    <w:qFormat/>
    <w:pPr>
      <w:widowControl w:val="0"/>
      <w:shd w:val="clear" w:color="auto" w:fill="FFFFFF"/>
      <w:spacing w:line="202" w:lineRule="exact"/>
      <w:ind w:firstLine="32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1210">
    <w:name w:val="Основной текст (12)1"/>
    <w:basedOn w:val="a"/>
    <w:uiPriority w:val="99"/>
    <w:qFormat/>
    <w:pPr>
      <w:widowControl w:val="0"/>
      <w:shd w:val="clear" w:color="auto" w:fill="FFFFFF"/>
      <w:spacing w:after="180" w:line="322" w:lineRule="exact"/>
      <w:ind w:hanging="2040"/>
      <w:jc w:val="center"/>
    </w:pPr>
    <w:rPr>
      <w:rFonts w:ascii="Franklin Gothic Medium" w:eastAsiaTheme="minorHAnsi" w:hAnsi="Franklin Gothic Medium" w:cs="Franklin Gothic Medium"/>
      <w:b/>
      <w:bCs/>
      <w:i/>
      <w:iCs/>
      <w:sz w:val="26"/>
      <w:szCs w:val="26"/>
      <w:lang w:eastAsia="en-US"/>
    </w:rPr>
  </w:style>
  <w:style w:type="paragraph" w:customStyle="1" w:styleId="910">
    <w:name w:val="Основной текст (9)1"/>
    <w:basedOn w:val="a"/>
    <w:uiPriority w:val="99"/>
    <w:qFormat/>
    <w:pPr>
      <w:widowControl w:val="0"/>
      <w:shd w:val="clear" w:color="auto" w:fill="FFFFFF"/>
      <w:spacing w:before="3060" w:line="250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f2">
    <w:name w:val="Колонтитул1"/>
    <w:basedOn w:val="a"/>
    <w:uiPriority w:val="99"/>
    <w:qFormat/>
    <w:pPr>
      <w:widowControl w:val="0"/>
      <w:shd w:val="clear" w:color="auto" w:fill="FFFFFF"/>
      <w:spacing w:line="240" w:lineRule="atLeast"/>
    </w:pPr>
    <w:rPr>
      <w:rFonts w:ascii="Franklin Gothic Book" w:eastAsiaTheme="minorHAnsi" w:hAnsi="Franklin Gothic Book" w:cs="Franklin Gothic Book"/>
      <w:i/>
      <w:iCs/>
      <w:sz w:val="19"/>
      <w:szCs w:val="19"/>
      <w:lang w:eastAsia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eastAsia="ru-RU"/>
    </w:rPr>
  </w:style>
  <w:style w:type="paragraph" w:styleId="33">
    <w:name w:val="List Bullet 3"/>
    <w:basedOn w:val="a"/>
    <w:qFormat/>
    <w:pPr>
      <w:ind w:left="566" w:hanging="283"/>
    </w:pPr>
    <w:rPr>
      <w:lang w:eastAsia="ru-RU"/>
    </w:rPr>
  </w:style>
  <w:style w:type="paragraph" w:customStyle="1" w:styleId="2f1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f2">
    <w:name w:val="List Continue 2"/>
    <w:basedOn w:val="a"/>
    <w:qFormat/>
    <w:pPr>
      <w:spacing w:after="120"/>
      <w:ind w:left="566"/>
    </w:pPr>
    <w:rPr>
      <w:lang w:eastAsia="ru-RU"/>
    </w:rPr>
  </w:style>
  <w:style w:type="paragraph" w:styleId="34">
    <w:name w:val="Body Text Indent 3"/>
    <w:basedOn w:val="a"/>
    <w:qFormat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msonormalcxsplast">
    <w:name w:val="msonormalcxsplast"/>
    <w:basedOn w:val="a"/>
    <w:qFormat/>
    <w:pPr>
      <w:spacing w:beforeAutospacing="1" w:afterAutospacing="1"/>
    </w:pPr>
    <w:rPr>
      <w:lang w:eastAsia="ru-RU"/>
    </w:rPr>
  </w:style>
  <w:style w:type="paragraph" w:customStyle="1" w:styleId="410">
    <w:name w:val="заголовок 4.1."/>
    <w:basedOn w:val="4"/>
    <w:qFormat/>
    <w:pPr>
      <w:numPr>
        <w:ilvl w:val="0"/>
        <w:numId w:val="0"/>
      </w:numPr>
      <w:spacing w:line="360" w:lineRule="auto"/>
      <w:ind w:firstLine="720"/>
      <w:jc w:val="left"/>
      <w:outlineLvl w:val="9"/>
    </w:pPr>
    <w:rPr>
      <w:rFonts w:ascii="Times New Roman" w:hAnsi="Times New Roman" w:cs="Times New Roman"/>
      <w:b/>
      <w:bCs/>
      <w:color w:val="auto"/>
      <w:sz w:val="28"/>
      <w:szCs w:val="28"/>
      <w:lang w:eastAsia="ru-RU"/>
    </w:rPr>
  </w:style>
  <w:style w:type="paragraph" w:styleId="afff8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e8e6ede8e9eaeeebeeedf2e8f2f3eb">
    <w:name w:val="Нcdиe8жe6нedиe8йe9 кeaоeeлebоeeнedтf2иe8тf2уf3лeb"/>
    <w:basedOn w:val="a"/>
    <w:qFormat/>
    <w:pPr>
      <w:widowControl w:val="0"/>
      <w:tabs>
        <w:tab w:val="center" w:pos="4677"/>
        <w:tab w:val="right" w:pos="9355"/>
      </w:tabs>
    </w:pPr>
    <w:rPr>
      <w:rFonts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bliocomplectator.ru/book/?id=63352" TargetMode="External"/><Relationship Id="rId18" Type="http://schemas.openxmlformats.org/officeDocument/2006/relationships/hyperlink" Target="http://znanium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gumcollege.minobr63.ru/enrol/index.php?id=15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x.doi.org/10.12737/textbook_58da4dd5479ec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0294" TargetMode="External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bliocomplectator.ru/book/?id=70294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8DD9-7873-4F71-9238-5D184F7E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9482</Words>
  <Characters>54053</Characters>
  <Application>Microsoft Office Word</Application>
  <DocSecurity>0</DocSecurity>
  <Lines>450</Lines>
  <Paragraphs>126</Paragraphs>
  <ScaleCrop>false</ScaleCrop>
  <Company>SPecialiST RePack</Company>
  <LinksUpToDate>false</LinksUpToDate>
  <CharactersWithSpaces>63409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user</cp:lastModifiedBy>
  <cp:revision>54</cp:revision>
  <dcterms:created xsi:type="dcterms:W3CDTF">2022-08-31T06:40:00Z</dcterms:created>
  <dcterms:modified xsi:type="dcterms:W3CDTF">2025-09-25T05:23:00Z</dcterms:modified>
  <dc:language>ru-RU</dc:language>
</cp:coreProperties>
</file>